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2364" w14:textId="1235639D" w:rsidR="008B2402" w:rsidRPr="00BC2BE3" w:rsidRDefault="008B2402" w:rsidP="008B2402">
      <w:pPr>
        <w:bidi/>
        <w:spacing w:line="360" w:lineRule="auto"/>
        <w:rPr>
          <w:rFonts w:ascii="David" w:hAnsi="David" w:cs="David"/>
          <w:b/>
          <w:bCs/>
          <w:rtl/>
        </w:rPr>
      </w:pPr>
      <w:r w:rsidRPr="00BC2BE3">
        <w:rPr>
          <w:rFonts w:ascii="David" w:hAnsi="David" w:cs="David"/>
          <w:b/>
          <w:bCs/>
          <w:rtl/>
        </w:rPr>
        <w:t xml:space="preserve">לכבוד                                                                                                          </w:t>
      </w:r>
      <w:r>
        <w:rPr>
          <w:rFonts w:ascii="David" w:hAnsi="David" w:cs="David" w:hint="cs"/>
          <w:b/>
          <w:bCs/>
          <w:rtl/>
        </w:rPr>
        <w:t xml:space="preserve">         </w:t>
      </w:r>
      <w:r w:rsidRPr="00BC2BE3">
        <w:rPr>
          <w:rFonts w:ascii="David" w:hAnsi="David" w:cs="David"/>
          <w:b/>
          <w:bCs/>
          <w:rtl/>
        </w:rPr>
        <w:t xml:space="preserve">      </w:t>
      </w:r>
      <w:r w:rsidR="00166560">
        <w:rPr>
          <w:rFonts w:ascii="David" w:hAnsi="David" w:cs="David" w:hint="cs"/>
          <w:b/>
          <w:bCs/>
          <w:rtl/>
        </w:rPr>
        <w:t>20</w:t>
      </w:r>
      <w:r w:rsidRPr="00BC2BE3">
        <w:rPr>
          <w:rFonts w:ascii="David" w:hAnsi="David" w:cs="David"/>
          <w:b/>
          <w:bCs/>
          <w:rtl/>
        </w:rPr>
        <w:t xml:space="preserve"> </w:t>
      </w:r>
      <w:r w:rsidR="00166560">
        <w:rPr>
          <w:rFonts w:ascii="David" w:hAnsi="David" w:cs="David" w:hint="cs"/>
          <w:b/>
          <w:bCs/>
          <w:rtl/>
        </w:rPr>
        <w:t>באוגוסט</w:t>
      </w:r>
      <w:r w:rsidRPr="00BC2BE3">
        <w:rPr>
          <w:rFonts w:ascii="David" w:hAnsi="David" w:cs="David"/>
          <w:b/>
          <w:bCs/>
          <w:rtl/>
        </w:rPr>
        <w:t xml:space="preserve"> 2023 </w:t>
      </w:r>
    </w:p>
    <w:p w14:paraId="5D606E12" w14:textId="61CB86C9" w:rsidR="008B2402" w:rsidRPr="00BC2BE3" w:rsidRDefault="008B2402" w:rsidP="008B2402">
      <w:pPr>
        <w:bidi/>
        <w:spacing w:line="360" w:lineRule="auto"/>
        <w:rPr>
          <w:rFonts w:ascii="David" w:hAnsi="David" w:cs="David"/>
          <w:b/>
          <w:bCs/>
          <w:rtl/>
        </w:rPr>
      </w:pPr>
      <w:r w:rsidRPr="00BC2BE3">
        <w:rPr>
          <w:rFonts w:ascii="David" w:hAnsi="David" w:cs="David"/>
          <w:b/>
          <w:bCs/>
          <w:rtl/>
        </w:rPr>
        <w:t xml:space="preserve">חה"כ אמיר אוחנה                                                                                               </w:t>
      </w:r>
      <w:r>
        <w:rPr>
          <w:rFonts w:ascii="David" w:hAnsi="David" w:cs="David" w:hint="cs"/>
          <w:b/>
          <w:bCs/>
          <w:rtl/>
        </w:rPr>
        <w:t xml:space="preserve">      </w:t>
      </w:r>
      <w:r w:rsidRPr="00BC2BE3">
        <w:rPr>
          <w:rFonts w:ascii="David" w:hAnsi="David" w:cs="David"/>
          <w:b/>
          <w:bCs/>
          <w:rtl/>
        </w:rPr>
        <w:t>כ</w:t>
      </w:r>
      <w:r w:rsidR="00166560">
        <w:rPr>
          <w:rFonts w:ascii="David" w:hAnsi="David" w:cs="David" w:hint="cs"/>
          <w:b/>
          <w:bCs/>
          <w:rtl/>
        </w:rPr>
        <w:t>'</w:t>
      </w:r>
      <w:r w:rsidRPr="00BC2BE3">
        <w:rPr>
          <w:rFonts w:ascii="David" w:hAnsi="David" w:cs="David"/>
          <w:b/>
          <w:bCs/>
          <w:rtl/>
        </w:rPr>
        <w:t xml:space="preserve"> </w:t>
      </w:r>
      <w:r w:rsidR="00166560">
        <w:rPr>
          <w:rFonts w:ascii="David" w:hAnsi="David" w:cs="David" w:hint="cs"/>
          <w:b/>
          <w:bCs/>
          <w:rtl/>
        </w:rPr>
        <w:t>באב</w:t>
      </w:r>
      <w:r w:rsidRPr="00BC2BE3">
        <w:rPr>
          <w:rFonts w:ascii="David" w:hAnsi="David" w:cs="David"/>
          <w:b/>
          <w:bCs/>
          <w:rtl/>
        </w:rPr>
        <w:t xml:space="preserve"> תשפ"ג</w:t>
      </w:r>
    </w:p>
    <w:p w14:paraId="576B91F6" w14:textId="77777777" w:rsidR="008B2402" w:rsidRPr="00BC2BE3" w:rsidRDefault="008B2402" w:rsidP="008B2402">
      <w:pPr>
        <w:bidi/>
        <w:spacing w:line="360" w:lineRule="auto"/>
        <w:rPr>
          <w:rFonts w:ascii="David" w:hAnsi="David" w:cs="David"/>
          <w:b/>
          <w:bCs/>
          <w:u w:val="single"/>
          <w:rtl/>
        </w:rPr>
      </w:pPr>
      <w:r w:rsidRPr="00BC2BE3">
        <w:rPr>
          <w:rFonts w:ascii="David" w:hAnsi="David" w:cs="David"/>
          <w:b/>
          <w:bCs/>
          <w:u w:val="single"/>
          <w:rtl/>
        </w:rPr>
        <w:t>יו"ר הכנסת</w:t>
      </w:r>
    </w:p>
    <w:p w14:paraId="5522CCE3" w14:textId="1D14914B" w:rsidR="008B2402" w:rsidRPr="008B2402" w:rsidRDefault="008B2402" w:rsidP="008B2402">
      <w:pPr>
        <w:bidi/>
        <w:spacing w:line="360" w:lineRule="auto"/>
        <w:rPr>
          <w:rFonts w:ascii="David" w:hAnsi="David" w:cs="David"/>
          <w:rtl/>
        </w:rPr>
      </w:pPr>
      <w:r w:rsidRPr="00BC2BE3">
        <w:rPr>
          <w:rFonts w:ascii="David" w:hAnsi="David" w:cs="David"/>
          <w:rtl/>
        </w:rPr>
        <w:t xml:space="preserve"> שלום רב</w:t>
      </w:r>
      <w:r w:rsidRPr="00BC2BE3">
        <w:rPr>
          <w:rFonts w:ascii="David" w:hAnsi="David" w:cs="David"/>
        </w:rPr>
        <w:t>,</w:t>
      </w:r>
    </w:p>
    <w:p w14:paraId="30290FAB" w14:textId="77777777" w:rsidR="008B2402" w:rsidRPr="008B2402" w:rsidRDefault="008B2402" w:rsidP="008B2402">
      <w:pPr>
        <w:bidi/>
        <w:spacing w:line="360" w:lineRule="auto"/>
        <w:jc w:val="both"/>
        <w:rPr>
          <w:rFonts w:ascii="David" w:hAnsi="David" w:cs="David"/>
          <w:rtl/>
        </w:rPr>
      </w:pPr>
    </w:p>
    <w:p w14:paraId="37DDC3A4" w14:textId="77777777" w:rsidR="008B2402" w:rsidRDefault="008B2402" w:rsidP="008B2402">
      <w:pPr>
        <w:bidi/>
        <w:spacing w:line="360" w:lineRule="auto"/>
        <w:jc w:val="center"/>
        <w:rPr>
          <w:rFonts w:ascii="David" w:hAnsi="David" w:cs="David"/>
          <w:rtl/>
        </w:rPr>
      </w:pPr>
      <w:r w:rsidRPr="008B2402">
        <w:rPr>
          <w:rFonts w:ascii="David" w:hAnsi="David" w:cs="David"/>
          <w:b/>
          <w:bCs/>
          <w:u w:val="single"/>
          <w:rtl/>
        </w:rPr>
        <w:t xml:space="preserve">הנדון: אי מענה לשאילתות ישירות ורגילות במשך זמן ממושך </w:t>
      </w:r>
    </w:p>
    <w:p w14:paraId="0B5FE20B" w14:textId="77777777" w:rsidR="00C76637" w:rsidRDefault="00C76637" w:rsidP="008B2402">
      <w:pPr>
        <w:bidi/>
        <w:spacing w:line="360" w:lineRule="auto"/>
        <w:jc w:val="both"/>
        <w:rPr>
          <w:rFonts w:ascii="David" w:hAnsi="David" w:cs="David"/>
          <w:rtl/>
        </w:rPr>
      </w:pPr>
    </w:p>
    <w:p w14:paraId="5187B8EC" w14:textId="764D37BA" w:rsidR="008B2402" w:rsidRDefault="008B2402" w:rsidP="00C76637">
      <w:pPr>
        <w:bidi/>
        <w:spacing w:line="360" w:lineRule="auto"/>
        <w:jc w:val="both"/>
        <w:rPr>
          <w:rFonts w:ascii="David" w:hAnsi="David" w:cs="David"/>
          <w:rtl/>
        </w:rPr>
      </w:pPr>
      <w:r w:rsidRPr="008B2402">
        <w:rPr>
          <w:rFonts w:ascii="David" w:hAnsi="David" w:cs="David"/>
          <w:rtl/>
        </w:rPr>
        <w:t xml:space="preserve">אני פונה אליך בנושא שבנדון לאחר שבמשך זמן ממושך שאילתות שהגשתי לשרי ממשלה, </w:t>
      </w:r>
      <w:r w:rsidRPr="008B2402">
        <w:rPr>
          <w:rFonts w:ascii="David" w:hAnsi="David" w:cs="David"/>
          <w:b/>
          <w:bCs/>
          <w:rtl/>
        </w:rPr>
        <w:t>לא נענו ו</w:t>
      </w:r>
      <w:r w:rsidR="003A5D16">
        <w:rPr>
          <w:rFonts w:ascii="David" w:hAnsi="David" w:cs="David" w:hint="cs"/>
          <w:b/>
          <w:bCs/>
          <w:rtl/>
        </w:rPr>
        <w:t xml:space="preserve">/או </w:t>
      </w:r>
      <w:r w:rsidRPr="008B2402">
        <w:rPr>
          <w:rFonts w:ascii="David" w:hAnsi="David" w:cs="David"/>
          <w:b/>
          <w:bCs/>
          <w:rtl/>
        </w:rPr>
        <w:t>לא הוחזרה לגביהם כל התייחסות</w:t>
      </w:r>
      <w:r w:rsidRPr="008B2402">
        <w:rPr>
          <w:rFonts w:ascii="David" w:hAnsi="David" w:cs="David"/>
          <w:rtl/>
        </w:rPr>
        <w:t xml:space="preserve"> וזאת על אף הזמן הרב שחלף</w:t>
      </w:r>
      <w:r>
        <w:rPr>
          <w:rFonts w:ascii="David" w:hAnsi="David" w:cs="David" w:hint="cs"/>
          <w:rtl/>
        </w:rPr>
        <w:t>.</w:t>
      </w:r>
    </w:p>
    <w:p w14:paraId="2609A01B" w14:textId="77777777" w:rsidR="008B2402" w:rsidRDefault="008B2402" w:rsidP="008B2402">
      <w:pPr>
        <w:bidi/>
        <w:spacing w:line="360" w:lineRule="auto"/>
        <w:jc w:val="both"/>
        <w:rPr>
          <w:rFonts w:ascii="David" w:hAnsi="David" w:cs="David"/>
          <w:rtl/>
        </w:rPr>
      </w:pPr>
    </w:p>
    <w:p w14:paraId="4BB4717A" w14:textId="77777777" w:rsidR="003A5D16" w:rsidRDefault="008B2402" w:rsidP="003A5D16">
      <w:pPr>
        <w:bidi/>
        <w:spacing w:line="360" w:lineRule="auto"/>
        <w:jc w:val="both"/>
        <w:rPr>
          <w:rFonts w:ascii="David" w:hAnsi="David" w:cs="David"/>
          <w:rtl/>
        </w:rPr>
      </w:pPr>
      <w:r w:rsidRPr="008B2402">
        <w:rPr>
          <w:rFonts w:ascii="David" w:hAnsi="David" w:cs="David"/>
          <w:rtl/>
        </w:rPr>
        <w:t xml:space="preserve">המדובר </w:t>
      </w:r>
      <w:r w:rsidR="003A5D16">
        <w:rPr>
          <w:rFonts w:ascii="David" w:hAnsi="David" w:cs="David" w:hint="cs"/>
          <w:rtl/>
        </w:rPr>
        <w:t>בתשע</w:t>
      </w:r>
      <w:r w:rsidRPr="008B2402">
        <w:rPr>
          <w:rFonts w:ascii="David" w:hAnsi="David" w:cs="David"/>
          <w:rtl/>
        </w:rPr>
        <w:t xml:space="preserve"> שאילתות</w:t>
      </w:r>
      <w:r>
        <w:rPr>
          <w:rFonts w:ascii="David" w:hAnsi="David" w:cs="David" w:hint="cs"/>
          <w:rtl/>
        </w:rPr>
        <w:t xml:space="preserve"> </w:t>
      </w:r>
      <w:r>
        <w:rPr>
          <w:rFonts w:ascii="David" w:hAnsi="David" w:cs="David"/>
          <w:rtl/>
        </w:rPr>
        <w:t>–</w:t>
      </w:r>
      <w:r>
        <w:rPr>
          <w:rFonts w:ascii="David" w:hAnsi="David" w:cs="David" w:hint="cs"/>
          <w:rtl/>
        </w:rPr>
        <w:t xml:space="preserve"> </w:t>
      </w:r>
    </w:p>
    <w:p w14:paraId="7DA84800" w14:textId="4B4B645F" w:rsidR="003A5D16" w:rsidRDefault="008B2402" w:rsidP="003A5D16">
      <w:pPr>
        <w:pStyle w:val="ListParagraph"/>
        <w:numPr>
          <w:ilvl w:val="0"/>
          <w:numId w:val="8"/>
        </w:numPr>
        <w:bidi/>
        <w:spacing w:line="360" w:lineRule="auto"/>
        <w:jc w:val="both"/>
        <w:rPr>
          <w:rFonts w:ascii="David" w:hAnsi="David" w:cs="David"/>
        </w:rPr>
      </w:pPr>
      <w:r w:rsidRPr="003A5D16">
        <w:rPr>
          <w:rFonts w:ascii="David" w:hAnsi="David" w:cs="David"/>
        </w:rPr>
        <w:t xml:space="preserve"> </w:t>
      </w:r>
      <w:r w:rsidRPr="003A5D16">
        <w:rPr>
          <w:rFonts w:ascii="David" w:hAnsi="David" w:cs="David"/>
          <w:rtl/>
        </w:rPr>
        <w:t xml:space="preserve">שאילתה </w:t>
      </w:r>
      <w:r w:rsidR="003A5D16">
        <w:rPr>
          <w:rFonts w:ascii="David" w:hAnsi="David" w:cs="David" w:hint="cs"/>
          <w:rtl/>
        </w:rPr>
        <w:t>רגילה</w:t>
      </w:r>
      <w:r w:rsidRPr="003A5D16">
        <w:rPr>
          <w:rFonts w:ascii="David" w:hAnsi="David" w:cs="David"/>
          <w:rtl/>
        </w:rPr>
        <w:t xml:space="preserve"> מיום </w:t>
      </w:r>
      <w:r w:rsidR="003A5D16">
        <w:rPr>
          <w:rFonts w:ascii="David" w:hAnsi="David" w:cs="David" w:hint="cs"/>
          <w:rtl/>
        </w:rPr>
        <w:t>21</w:t>
      </w:r>
      <w:r w:rsidRPr="003A5D16">
        <w:rPr>
          <w:rFonts w:ascii="David" w:hAnsi="David" w:cs="David"/>
          <w:rtl/>
        </w:rPr>
        <w:t>.</w:t>
      </w:r>
      <w:r w:rsidR="003A5D16">
        <w:rPr>
          <w:rFonts w:ascii="David" w:hAnsi="David" w:cs="David" w:hint="cs"/>
          <w:rtl/>
        </w:rPr>
        <w:t>2</w:t>
      </w:r>
      <w:r w:rsidRPr="003A5D16">
        <w:rPr>
          <w:rFonts w:ascii="David" w:hAnsi="David" w:cs="David"/>
          <w:rtl/>
        </w:rPr>
        <w:t xml:space="preserve">.23 שנשלחה למשרד הפנים ומספרה </w:t>
      </w:r>
      <w:r w:rsidR="003A5D16">
        <w:rPr>
          <w:rFonts w:ascii="David" w:hAnsi="David" w:cs="David" w:hint="cs"/>
          <w:rtl/>
        </w:rPr>
        <w:t>114</w:t>
      </w:r>
      <w:r w:rsidRPr="003A5D16">
        <w:rPr>
          <w:rFonts w:ascii="David" w:hAnsi="David" w:cs="David"/>
          <w:rtl/>
        </w:rPr>
        <w:t xml:space="preserve">. </w:t>
      </w:r>
      <w:r w:rsidR="003A5D16">
        <w:rPr>
          <w:rFonts w:ascii="David" w:hAnsi="David" w:cs="David" w:hint="cs"/>
          <w:rtl/>
        </w:rPr>
        <w:t>השאילתה לא נענתה במעמד המליאה כפי שרואי שתענה.</w:t>
      </w:r>
    </w:p>
    <w:p w14:paraId="59B84777" w14:textId="5CB5EB6C" w:rsidR="003A5D16" w:rsidRDefault="003A5D16" w:rsidP="003A5D16">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21</w:t>
      </w:r>
      <w:r w:rsidRPr="003A5D16">
        <w:rPr>
          <w:rFonts w:ascii="David" w:hAnsi="David" w:cs="David"/>
          <w:rtl/>
        </w:rPr>
        <w:t>.</w:t>
      </w:r>
      <w:r>
        <w:rPr>
          <w:rFonts w:ascii="David" w:hAnsi="David" w:cs="David" w:hint="cs"/>
          <w:rtl/>
        </w:rPr>
        <w:t>2</w:t>
      </w:r>
      <w:r w:rsidRPr="003A5D16">
        <w:rPr>
          <w:rFonts w:ascii="David" w:hAnsi="David" w:cs="David"/>
          <w:rtl/>
        </w:rPr>
        <w:t xml:space="preserve">.23 שנשלחה למשרד </w:t>
      </w:r>
      <w:r>
        <w:rPr>
          <w:rFonts w:ascii="David" w:hAnsi="David" w:cs="David" w:hint="cs"/>
          <w:rtl/>
        </w:rPr>
        <w:t>לביטחון לאומי</w:t>
      </w:r>
      <w:r w:rsidRPr="003A5D16">
        <w:rPr>
          <w:rFonts w:ascii="David" w:hAnsi="David" w:cs="David"/>
          <w:rtl/>
        </w:rPr>
        <w:t xml:space="preserve"> ומספרה </w:t>
      </w:r>
      <w:r>
        <w:rPr>
          <w:rFonts w:ascii="David" w:hAnsi="David" w:cs="David" w:hint="cs"/>
          <w:rtl/>
        </w:rPr>
        <w:t>112</w:t>
      </w:r>
      <w:r w:rsidRPr="003A5D16">
        <w:rPr>
          <w:rFonts w:ascii="David" w:hAnsi="David" w:cs="David"/>
          <w:rtl/>
        </w:rPr>
        <w:t xml:space="preserve">. </w:t>
      </w:r>
      <w:r>
        <w:rPr>
          <w:rFonts w:ascii="David" w:hAnsi="David" w:cs="David" w:hint="cs"/>
          <w:rtl/>
        </w:rPr>
        <w:t xml:space="preserve">השאילתה לא נענתה במעמד המליאה כפי שרואי שתענה, וזאת על אף בקשתי. </w:t>
      </w:r>
    </w:p>
    <w:p w14:paraId="5D28BF1C" w14:textId="3B1578FD" w:rsidR="003A5D16" w:rsidRPr="003A5D16" w:rsidRDefault="003A5D16" w:rsidP="00986B5A">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sidRPr="003A5D16">
        <w:rPr>
          <w:rFonts w:ascii="David" w:hAnsi="David" w:cs="David" w:hint="cs"/>
          <w:rtl/>
        </w:rPr>
        <w:t>ישירה</w:t>
      </w:r>
      <w:r w:rsidRPr="003A5D16">
        <w:rPr>
          <w:rFonts w:ascii="David" w:hAnsi="David" w:cs="David"/>
          <w:rtl/>
        </w:rPr>
        <w:t xml:space="preserve"> מיום </w:t>
      </w:r>
      <w:r w:rsidRPr="003A5D16">
        <w:rPr>
          <w:rFonts w:ascii="David" w:hAnsi="David" w:cs="David" w:hint="cs"/>
          <w:rtl/>
        </w:rPr>
        <w:t>30</w:t>
      </w:r>
      <w:r w:rsidRPr="003A5D16">
        <w:rPr>
          <w:rFonts w:ascii="David" w:hAnsi="David" w:cs="David"/>
          <w:rtl/>
        </w:rPr>
        <w:t>.</w:t>
      </w:r>
      <w:r w:rsidRPr="003A5D16">
        <w:rPr>
          <w:rFonts w:ascii="David" w:hAnsi="David" w:cs="David" w:hint="cs"/>
          <w:rtl/>
        </w:rPr>
        <w:t>3</w:t>
      </w:r>
      <w:r w:rsidRPr="003A5D16">
        <w:rPr>
          <w:rFonts w:ascii="David" w:hAnsi="David" w:cs="David"/>
          <w:rtl/>
        </w:rPr>
        <w:t xml:space="preserve">.23 שנשלחה למשרד </w:t>
      </w:r>
      <w:r>
        <w:rPr>
          <w:rFonts w:ascii="David" w:hAnsi="David" w:cs="David" w:hint="cs"/>
          <w:rtl/>
        </w:rPr>
        <w:t>הפנים</w:t>
      </w:r>
      <w:r w:rsidRPr="003A5D16">
        <w:rPr>
          <w:rFonts w:ascii="David" w:hAnsi="David" w:cs="David"/>
          <w:rtl/>
        </w:rPr>
        <w:t xml:space="preserve"> ומספרה </w:t>
      </w:r>
      <w:r w:rsidRPr="003A5D16">
        <w:rPr>
          <w:rFonts w:ascii="David" w:hAnsi="David" w:cs="David" w:hint="cs"/>
          <w:rtl/>
        </w:rPr>
        <w:t>239</w:t>
      </w:r>
      <w:r w:rsidRPr="003A5D16">
        <w:rPr>
          <w:rFonts w:ascii="David" w:hAnsi="David" w:cs="David"/>
          <w:rtl/>
        </w:rPr>
        <w:t>. רשום לגביה כי היא בטיפול המשרד הנשאל</w:t>
      </w:r>
      <w:r>
        <w:rPr>
          <w:rFonts w:ascii="David" w:hAnsi="David" w:cs="David" w:hint="cs"/>
          <w:rtl/>
        </w:rPr>
        <w:t>.</w:t>
      </w:r>
    </w:p>
    <w:p w14:paraId="1988B75B" w14:textId="478939B0" w:rsidR="003A5D16" w:rsidRDefault="003A5D16" w:rsidP="003A5D16">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sidRPr="003A5D16">
        <w:rPr>
          <w:rFonts w:ascii="David" w:hAnsi="David" w:cs="David" w:hint="cs"/>
          <w:rtl/>
        </w:rPr>
        <w:t>ישירה</w:t>
      </w:r>
      <w:r w:rsidRPr="003A5D16">
        <w:rPr>
          <w:rFonts w:ascii="David" w:hAnsi="David" w:cs="David"/>
          <w:rtl/>
        </w:rPr>
        <w:t xml:space="preserve"> מיום </w:t>
      </w:r>
      <w:r>
        <w:rPr>
          <w:rFonts w:ascii="David" w:hAnsi="David" w:cs="David" w:hint="cs"/>
          <w:rtl/>
        </w:rPr>
        <w:t>15</w:t>
      </w:r>
      <w:r w:rsidRPr="003A5D16">
        <w:rPr>
          <w:rFonts w:ascii="David" w:hAnsi="David" w:cs="David"/>
          <w:rtl/>
        </w:rPr>
        <w:t>.</w:t>
      </w:r>
      <w:r>
        <w:rPr>
          <w:rFonts w:ascii="David" w:hAnsi="David" w:cs="David" w:hint="cs"/>
          <w:rtl/>
        </w:rPr>
        <w:t>5</w:t>
      </w:r>
      <w:r w:rsidRPr="003A5D16">
        <w:rPr>
          <w:rFonts w:ascii="David" w:hAnsi="David" w:cs="David"/>
          <w:rtl/>
        </w:rPr>
        <w:t xml:space="preserve">.23 שנשלחה למשרד </w:t>
      </w:r>
      <w:r>
        <w:rPr>
          <w:rFonts w:ascii="David" w:hAnsi="David" w:cs="David" w:hint="cs"/>
          <w:rtl/>
        </w:rPr>
        <w:t>ה</w:t>
      </w:r>
      <w:r w:rsidR="00B25D22">
        <w:rPr>
          <w:rFonts w:ascii="David" w:hAnsi="David" w:cs="David" w:hint="cs"/>
          <w:rtl/>
        </w:rPr>
        <w:t xml:space="preserve">תחבורה והבטיחות בדרכים </w:t>
      </w:r>
      <w:r w:rsidRPr="003A5D16">
        <w:rPr>
          <w:rFonts w:ascii="David" w:hAnsi="David" w:cs="David"/>
          <w:rtl/>
        </w:rPr>
        <w:t xml:space="preserve">ומספרה </w:t>
      </w:r>
      <w:r>
        <w:rPr>
          <w:rFonts w:ascii="David" w:hAnsi="David" w:cs="David" w:hint="cs"/>
          <w:rtl/>
        </w:rPr>
        <w:t>405</w:t>
      </w:r>
      <w:r w:rsidRPr="003A5D16">
        <w:rPr>
          <w:rFonts w:ascii="David" w:hAnsi="David" w:cs="David"/>
          <w:rtl/>
        </w:rPr>
        <w:t>. רשום לגביה גם כי היא בטיפול המשרד הנשאל</w:t>
      </w:r>
      <w:r>
        <w:rPr>
          <w:rFonts w:ascii="David" w:hAnsi="David" w:cs="David" w:hint="cs"/>
          <w:rtl/>
        </w:rPr>
        <w:t>.</w:t>
      </w:r>
    </w:p>
    <w:p w14:paraId="769C2925" w14:textId="4455E7D5" w:rsidR="00B25D22" w:rsidRPr="00B25D22" w:rsidRDefault="00B25D22" w:rsidP="00B25D22">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29</w:t>
      </w:r>
      <w:r w:rsidRPr="003A5D16">
        <w:rPr>
          <w:rFonts w:ascii="David" w:hAnsi="David" w:cs="David"/>
          <w:rtl/>
        </w:rPr>
        <w:t>.</w:t>
      </w:r>
      <w:r>
        <w:rPr>
          <w:rFonts w:ascii="David" w:hAnsi="David" w:cs="David" w:hint="cs"/>
          <w:rtl/>
        </w:rPr>
        <w:t>5</w:t>
      </w:r>
      <w:r w:rsidRPr="003A5D16">
        <w:rPr>
          <w:rFonts w:ascii="David" w:hAnsi="David" w:cs="David"/>
          <w:rtl/>
        </w:rPr>
        <w:t xml:space="preserve">.23 שנשלחה </w:t>
      </w:r>
      <w:r>
        <w:rPr>
          <w:rFonts w:ascii="David" w:hAnsi="David" w:cs="David" w:hint="cs"/>
          <w:rtl/>
        </w:rPr>
        <w:t xml:space="preserve">למשרד לביטחון לאומי </w:t>
      </w:r>
      <w:r w:rsidRPr="003A5D16">
        <w:rPr>
          <w:rFonts w:ascii="David" w:hAnsi="David" w:cs="David"/>
          <w:rtl/>
        </w:rPr>
        <w:t xml:space="preserve">ומספרה </w:t>
      </w:r>
      <w:r>
        <w:rPr>
          <w:rFonts w:ascii="David" w:hAnsi="David" w:cs="David" w:hint="cs"/>
          <w:rtl/>
        </w:rPr>
        <w:t>286</w:t>
      </w:r>
      <w:r w:rsidRPr="003A5D16">
        <w:rPr>
          <w:rFonts w:ascii="David" w:hAnsi="David" w:cs="David"/>
          <w:rtl/>
        </w:rPr>
        <w:t>. רשום לגביה גם כי היא בטיפול המשרד הנשאל</w:t>
      </w:r>
      <w:r>
        <w:rPr>
          <w:rFonts w:ascii="David" w:hAnsi="David" w:cs="David" w:hint="cs"/>
          <w:rtl/>
        </w:rPr>
        <w:t>.</w:t>
      </w:r>
    </w:p>
    <w:p w14:paraId="0A57F43F" w14:textId="4AA954B0" w:rsidR="00B25D22" w:rsidRPr="00B25D22" w:rsidRDefault="00B25D22" w:rsidP="00B25D22">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29</w:t>
      </w:r>
      <w:r w:rsidRPr="003A5D16">
        <w:rPr>
          <w:rFonts w:ascii="David" w:hAnsi="David" w:cs="David"/>
          <w:rtl/>
        </w:rPr>
        <w:t>.</w:t>
      </w:r>
      <w:r>
        <w:rPr>
          <w:rFonts w:ascii="David" w:hAnsi="David" w:cs="David" w:hint="cs"/>
          <w:rtl/>
        </w:rPr>
        <w:t>5</w:t>
      </w:r>
      <w:r w:rsidRPr="003A5D16">
        <w:rPr>
          <w:rFonts w:ascii="David" w:hAnsi="David" w:cs="David"/>
          <w:rtl/>
        </w:rPr>
        <w:t xml:space="preserve">.23 שנשלחה </w:t>
      </w:r>
      <w:r>
        <w:rPr>
          <w:rFonts w:ascii="David" w:hAnsi="David" w:cs="David" w:hint="cs"/>
          <w:rtl/>
        </w:rPr>
        <w:t xml:space="preserve">למשרד הפנים </w:t>
      </w:r>
      <w:r w:rsidRPr="003A5D16">
        <w:rPr>
          <w:rFonts w:ascii="David" w:hAnsi="David" w:cs="David"/>
          <w:rtl/>
        </w:rPr>
        <w:t xml:space="preserve">ומספרה </w:t>
      </w:r>
      <w:r>
        <w:rPr>
          <w:rFonts w:ascii="David" w:hAnsi="David" w:cs="David" w:hint="cs"/>
          <w:rtl/>
        </w:rPr>
        <w:t>299</w:t>
      </w:r>
      <w:r w:rsidRPr="003A5D16">
        <w:rPr>
          <w:rFonts w:ascii="David" w:hAnsi="David" w:cs="David"/>
          <w:rtl/>
        </w:rPr>
        <w:t>. רשום לגביה גם כי היא בטיפול המשרד הנשאל</w:t>
      </w:r>
      <w:r>
        <w:rPr>
          <w:rFonts w:ascii="David" w:hAnsi="David" w:cs="David" w:hint="cs"/>
          <w:rtl/>
        </w:rPr>
        <w:t>.</w:t>
      </w:r>
    </w:p>
    <w:p w14:paraId="19AEE345" w14:textId="11E9CF14" w:rsidR="00B25D22" w:rsidRPr="00B25D22" w:rsidRDefault="00B25D22" w:rsidP="00B25D22">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29</w:t>
      </w:r>
      <w:r w:rsidRPr="003A5D16">
        <w:rPr>
          <w:rFonts w:ascii="David" w:hAnsi="David" w:cs="David"/>
          <w:rtl/>
        </w:rPr>
        <w:t>.</w:t>
      </w:r>
      <w:r>
        <w:rPr>
          <w:rFonts w:ascii="David" w:hAnsi="David" w:cs="David" w:hint="cs"/>
          <w:rtl/>
        </w:rPr>
        <w:t>5</w:t>
      </w:r>
      <w:r w:rsidRPr="003A5D16">
        <w:rPr>
          <w:rFonts w:ascii="David" w:hAnsi="David" w:cs="David"/>
          <w:rtl/>
        </w:rPr>
        <w:t xml:space="preserve">.23 שנשלחה </w:t>
      </w:r>
      <w:r>
        <w:rPr>
          <w:rFonts w:ascii="David" w:hAnsi="David" w:cs="David" w:hint="cs"/>
          <w:rtl/>
        </w:rPr>
        <w:t xml:space="preserve">למשרד לביטחון לאומי </w:t>
      </w:r>
      <w:r w:rsidRPr="003A5D16">
        <w:rPr>
          <w:rFonts w:ascii="David" w:hAnsi="David" w:cs="David"/>
          <w:rtl/>
        </w:rPr>
        <w:t xml:space="preserve">ומספרה </w:t>
      </w:r>
      <w:r>
        <w:rPr>
          <w:rFonts w:ascii="David" w:hAnsi="David" w:cs="David" w:hint="cs"/>
          <w:rtl/>
        </w:rPr>
        <w:t>300</w:t>
      </w:r>
      <w:r w:rsidRPr="003A5D16">
        <w:rPr>
          <w:rFonts w:ascii="David" w:hAnsi="David" w:cs="David"/>
          <w:rtl/>
        </w:rPr>
        <w:t>. רשום לגביה גם כי היא בטיפול המשרד הנשאל</w:t>
      </w:r>
      <w:r>
        <w:rPr>
          <w:rFonts w:ascii="David" w:hAnsi="David" w:cs="David" w:hint="cs"/>
          <w:rtl/>
        </w:rPr>
        <w:t>.</w:t>
      </w:r>
    </w:p>
    <w:p w14:paraId="658F8619" w14:textId="00D67282" w:rsidR="00B25D22" w:rsidRDefault="00B25D22" w:rsidP="00B25D22">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13</w:t>
      </w:r>
      <w:r w:rsidRPr="003A5D16">
        <w:rPr>
          <w:rFonts w:ascii="David" w:hAnsi="David" w:cs="David"/>
          <w:rtl/>
        </w:rPr>
        <w:t>.</w:t>
      </w:r>
      <w:r>
        <w:rPr>
          <w:rFonts w:ascii="David" w:hAnsi="David" w:cs="David" w:hint="cs"/>
          <w:rtl/>
        </w:rPr>
        <w:t>6</w:t>
      </w:r>
      <w:r w:rsidRPr="003A5D16">
        <w:rPr>
          <w:rFonts w:ascii="David" w:hAnsi="David" w:cs="David"/>
          <w:rtl/>
        </w:rPr>
        <w:t xml:space="preserve">.23 שנשלחה </w:t>
      </w:r>
      <w:r>
        <w:rPr>
          <w:rFonts w:ascii="David" w:hAnsi="David" w:cs="David" w:hint="cs"/>
          <w:rtl/>
        </w:rPr>
        <w:t xml:space="preserve">למשרד ראש הממשלה </w:t>
      </w:r>
      <w:r w:rsidRPr="003A5D16">
        <w:rPr>
          <w:rFonts w:ascii="David" w:hAnsi="David" w:cs="David"/>
          <w:rtl/>
        </w:rPr>
        <w:t xml:space="preserve">ומספרה </w:t>
      </w:r>
      <w:r>
        <w:rPr>
          <w:rFonts w:ascii="David" w:hAnsi="David" w:cs="David" w:hint="cs"/>
          <w:rtl/>
        </w:rPr>
        <w:t>306</w:t>
      </w:r>
      <w:r w:rsidRPr="003A5D16">
        <w:rPr>
          <w:rFonts w:ascii="David" w:hAnsi="David" w:cs="David"/>
          <w:rtl/>
        </w:rPr>
        <w:t>. רשום לגביה גם כי היא בטיפול המשרד הנשאל</w:t>
      </w:r>
      <w:r>
        <w:rPr>
          <w:rFonts w:ascii="David" w:hAnsi="David" w:cs="David" w:hint="cs"/>
          <w:rtl/>
        </w:rPr>
        <w:t>.</w:t>
      </w:r>
    </w:p>
    <w:p w14:paraId="4B139549" w14:textId="657A923D" w:rsidR="00C76637" w:rsidRPr="00C76637" w:rsidRDefault="00C76637" w:rsidP="00C76637">
      <w:pPr>
        <w:pStyle w:val="ListParagraph"/>
        <w:numPr>
          <w:ilvl w:val="0"/>
          <w:numId w:val="8"/>
        </w:numPr>
        <w:bidi/>
        <w:spacing w:line="360" w:lineRule="auto"/>
        <w:jc w:val="both"/>
        <w:rPr>
          <w:rFonts w:ascii="David" w:hAnsi="David" w:cs="David"/>
        </w:rPr>
      </w:pPr>
      <w:r w:rsidRPr="003A5D16">
        <w:rPr>
          <w:rFonts w:ascii="David" w:hAnsi="David" w:cs="David"/>
          <w:rtl/>
        </w:rPr>
        <w:t xml:space="preserve">שאילתה </w:t>
      </w:r>
      <w:r>
        <w:rPr>
          <w:rFonts w:ascii="David" w:hAnsi="David" w:cs="David" w:hint="cs"/>
          <w:rtl/>
        </w:rPr>
        <w:t>רגילה</w:t>
      </w:r>
      <w:r w:rsidRPr="003A5D16">
        <w:rPr>
          <w:rFonts w:ascii="David" w:hAnsi="David" w:cs="David"/>
          <w:rtl/>
        </w:rPr>
        <w:t xml:space="preserve"> מיום </w:t>
      </w:r>
      <w:r>
        <w:rPr>
          <w:rFonts w:ascii="David" w:hAnsi="David" w:cs="David" w:hint="cs"/>
          <w:rtl/>
        </w:rPr>
        <w:t>20</w:t>
      </w:r>
      <w:r w:rsidRPr="003A5D16">
        <w:rPr>
          <w:rFonts w:ascii="David" w:hAnsi="David" w:cs="David"/>
          <w:rtl/>
        </w:rPr>
        <w:t>.</w:t>
      </w:r>
      <w:r>
        <w:rPr>
          <w:rFonts w:ascii="David" w:hAnsi="David" w:cs="David" w:hint="cs"/>
          <w:rtl/>
        </w:rPr>
        <w:t>6</w:t>
      </w:r>
      <w:r w:rsidRPr="003A5D16">
        <w:rPr>
          <w:rFonts w:ascii="David" w:hAnsi="David" w:cs="David"/>
          <w:rtl/>
        </w:rPr>
        <w:t xml:space="preserve">.23 שנשלחה למשרד </w:t>
      </w:r>
      <w:r>
        <w:rPr>
          <w:rFonts w:ascii="David" w:hAnsi="David" w:cs="David" w:hint="cs"/>
          <w:rtl/>
        </w:rPr>
        <w:t xml:space="preserve">התקשורת </w:t>
      </w:r>
      <w:r w:rsidRPr="003A5D16">
        <w:rPr>
          <w:rFonts w:ascii="David" w:hAnsi="David" w:cs="David"/>
          <w:rtl/>
        </w:rPr>
        <w:t xml:space="preserve">ומספרה </w:t>
      </w:r>
      <w:r>
        <w:rPr>
          <w:rFonts w:ascii="David" w:hAnsi="David" w:cs="David" w:hint="cs"/>
          <w:rtl/>
        </w:rPr>
        <w:t>308</w:t>
      </w:r>
      <w:r w:rsidRPr="003A5D16">
        <w:rPr>
          <w:rFonts w:ascii="David" w:hAnsi="David" w:cs="David"/>
          <w:rtl/>
        </w:rPr>
        <w:t>. רשום לגביה גם כי היא בטיפול המשרד הנשאל</w:t>
      </w:r>
      <w:r>
        <w:rPr>
          <w:rFonts w:ascii="David" w:hAnsi="David" w:cs="David" w:hint="cs"/>
          <w:rtl/>
        </w:rPr>
        <w:t>.</w:t>
      </w:r>
    </w:p>
    <w:p w14:paraId="7A4B58E6" w14:textId="77777777" w:rsidR="00B25D22" w:rsidRDefault="00B25D22" w:rsidP="00B25D22">
      <w:pPr>
        <w:bidi/>
        <w:spacing w:line="360" w:lineRule="auto"/>
        <w:jc w:val="both"/>
        <w:rPr>
          <w:rFonts w:ascii="David" w:hAnsi="David" w:cs="David"/>
          <w:rtl/>
        </w:rPr>
      </w:pPr>
    </w:p>
    <w:p w14:paraId="1EF4207B" w14:textId="77777777" w:rsidR="00166560" w:rsidRDefault="008B2402" w:rsidP="00166560">
      <w:pPr>
        <w:bidi/>
        <w:spacing w:line="360" w:lineRule="auto"/>
        <w:jc w:val="both"/>
        <w:rPr>
          <w:rFonts w:ascii="David" w:hAnsi="David" w:cs="David"/>
          <w:rtl/>
        </w:rPr>
      </w:pPr>
      <w:r w:rsidRPr="00B25D22">
        <w:rPr>
          <w:rFonts w:ascii="David" w:hAnsi="David" w:cs="David"/>
          <w:rtl/>
        </w:rPr>
        <w:t xml:space="preserve">כידוע, חלק חשוב מתפקידה של הכנסת הינו פיקוח על הממשלה ועבודתה. </w:t>
      </w:r>
    </w:p>
    <w:p w14:paraId="41013819" w14:textId="3A425CEF" w:rsidR="00B03858" w:rsidRDefault="008B2402" w:rsidP="00166560">
      <w:pPr>
        <w:bidi/>
        <w:spacing w:line="360" w:lineRule="auto"/>
        <w:jc w:val="both"/>
        <w:rPr>
          <w:rFonts w:ascii="David" w:hAnsi="David" w:cs="David"/>
          <w:rtl/>
        </w:rPr>
      </w:pPr>
      <w:r w:rsidRPr="00B25D22">
        <w:rPr>
          <w:rFonts w:ascii="David" w:hAnsi="David" w:cs="David"/>
          <w:rtl/>
        </w:rPr>
        <w:t>שאילתות הינן אחד הכלים המיועדים להשגת מטרה זו על ידי שאלה ממוקדת</w:t>
      </w:r>
      <w:r w:rsidR="00B03858">
        <w:rPr>
          <w:rFonts w:ascii="David" w:hAnsi="David" w:cs="David" w:hint="cs"/>
          <w:rtl/>
        </w:rPr>
        <w:t>,</w:t>
      </w:r>
      <w:r w:rsidRPr="00B25D22">
        <w:rPr>
          <w:rFonts w:ascii="David" w:hAnsi="David" w:cs="David"/>
          <w:rtl/>
        </w:rPr>
        <w:t xml:space="preserve"> השאילתה מאפשרת לחבר הכנסת לסייע בפניית ציבור שהגיעה אליו בנושא הקשור לאינטרס או צורך ציבורי כזה או אח</w:t>
      </w:r>
      <w:r w:rsidR="00B03858">
        <w:rPr>
          <w:rFonts w:ascii="David" w:hAnsi="David" w:cs="David" w:hint="cs"/>
          <w:rtl/>
        </w:rPr>
        <w:t>ר.</w:t>
      </w:r>
    </w:p>
    <w:p w14:paraId="1DB5AF30" w14:textId="77777777" w:rsidR="00B03858" w:rsidRDefault="00B03858" w:rsidP="00B03858">
      <w:pPr>
        <w:bidi/>
        <w:spacing w:line="360" w:lineRule="auto"/>
        <w:jc w:val="both"/>
        <w:rPr>
          <w:rFonts w:ascii="David" w:hAnsi="David" w:cs="David"/>
          <w:rtl/>
        </w:rPr>
      </w:pPr>
    </w:p>
    <w:p w14:paraId="2A82B79C" w14:textId="77777777" w:rsidR="00B03858" w:rsidRDefault="008B2402" w:rsidP="00B03858">
      <w:pPr>
        <w:bidi/>
        <w:spacing w:line="360" w:lineRule="auto"/>
        <w:jc w:val="both"/>
        <w:rPr>
          <w:rFonts w:ascii="David" w:hAnsi="David" w:cs="David"/>
          <w:rtl/>
        </w:rPr>
      </w:pPr>
      <w:r w:rsidRPr="00B25D22">
        <w:rPr>
          <w:rFonts w:ascii="David" w:hAnsi="David" w:cs="David"/>
          <w:rtl/>
        </w:rPr>
        <w:lastRenderedPageBreak/>
        <w:t xml:space="preserve">המתנה ממושכת כל כך למענה נקודתי, </w:t>
      </w:r>
      <w:r w:rsidRPr="00B03858">
        <w:rPr>
          <w:rFonts w:ascii="David" w:hAnsi="David" w:cs="David"/>
          <w:b/>
          <w:bCs/>
          <w:rtl/>
        </w:rPr>
        <w:t>ללא כל התייחסות</w:t>
      </w:r>
      <w:r w:rsidRPr="00B25D22">
        <w:rPr>
          <w:rFonts w:ascii="David" w:hAnsi="David" w:cs="David"/>
          <w:rtl/>
        </w:rPr>
        <w:t xml:space="preserve">, מהשר או המשרד הנשאל, מהווים שחיקה גסה וזילות של מוסד השאילתות </w:t>
      </w:r>
      <w:r w:rsidRPr="00B03858">
        <w:rPr>
          <w:rFonts w:ascii="David" w:hAnsi="David" w:cs="David"/>
          <w:b/>
          <w:bCs/>
          <w:u w:val="single"/>
          <w:rtl/>
        </w:rPr>
        <w:t>ומרוקנים</w:t>
      </w:r>
      <w:r w:rsidRPr="00B25D22">
        <w:rPr>
          <w:rFonts w:ascii="David" w:hAnsi="David" w:cs="David"/>
          <w:rtl/>
        </w:rPr>
        <w:t xml:space="preserve"> את יכולתה של הכנסת לבצע פיקוח משמעות</w:t>
      </w:r>
      <w:r w:rsidR="00B03858">
        <w:rPr>
          <w:rFonts w:ascii="David" w:hAnsi="David" w:cs="David" w:hint="cs"/>
          <w:rtl/>
        </w:rPr>
        <w:t>י.</w:t>
      </w:r>
    </w:p>
    <w:p w14:paraId="72240A36" w14:textId="77777777" w:rsidR="00B03858" w:rsidRDefault="00B03858" w:rsidP="00B03858">
      <w:pPr>
        <w:bidi/>
        <w:spacing w:line="360" w:lineRule="auto"/>
        <w:jc w:val="both"/>
        <w:rPr>
          <w:rFonts w:ascii="David" w:hAnsi="David" w:cs="David"/>
          <w:rtl/>
        </w:rPr>
      </w:pPr>
    </w:p>
    <w:p w14:paraId="55B81E43" w14:textId="77777777" w:rsidR="00B03858" w:rsidRDefault="008B2402" w:rsidP="00B03858">
      <w:pPr>
        <w:bidi/>
        <w:spacing w:line="360" w:lineRule="auto"/>
        <w:jc w:val="both"/>
        <w:rPr>
          <w:rFonts w:ascii="David" w:hAnsi="David" w:cs="David"/>
          <w:rtl/>
        </w:rPr>
      </w:pPr>
      <w:r w:rsidRPr="00B25D22">
        <w:rPr>
          <w:rFonts w:ascii="David" w:hAnsi="David" w:cs="David"/>
          <w:rtl/>
        </w:rPr>
        <w:t>יצוין כי במיוחד נכון הדבר לעת הזו, בה למרבה הצער, כמות הדיונים המהירים המאושרים בוועדות מידי שבוע וכן ההצעות לסדר, מועטה באופן יחסי ואינה מאפשרת לקיים דיונים משמעותיים על נושאים חשובים לציבור</w:t>
      </w:r>
      <w:r w:rsidR="00B03858">
        <w:rPr>
          <w:rFonts w:ascii="David" w:hAnsi="David" w:cs="David" w:hint="cs"/>
          <w:rtl/>
        </w:rPr>
        <w:t xml:space="preserve">. </w:t>
      </w:r>
      <w:r w:rsidRPr="00B25D22">
        <w:rPr>
          <w:rFonts w:ascii="David" w:hAnsi="David" w:cs="David"/>
          <w:rtl/>
        </w:rPr>
        <w:t>באופן הזה מתקיימת פגיעה של ממש במעמדה של הכנסת</w:t>
      </w:r>
      <w:r w:rsidR="00B03858">
        <w:rPr>
          <w:rFonts w:ascii="David" w:hAnsi="David" w:cs="David" w:hint="cs"/>
          <w:rtl/>
        </w:rPr>
        <w:t xml:space="preserve">. </w:t>
      </w:r>
    </w:p>
    <w:p w14:paraId="55F0C6A5" w14:textId="77777777" w:rsidR="00166560" w:rsidRDefault="00166560" w:rsidP="00166560">
      <w:pPr>
        <w:bidi/>
        <w:spacing w:line="360" w:lineRule="auto"/>
        <w:jc w:val="both"/>
        <w:rPr>
          <w:rFonts w:ascii="David" w:hAnsi="David" w:cs="David"/>
          <w:rtl/>
        </w:rPr>
      </w:pPr>
      <w:r w:rsidRPr="00166560">
        <w:rPr>
          <w:rFonts w:ascii="David" w:hAnsi="David" w:cs="David"/>
          <w:rtl/>
        </w:rPr>
        <w:t>‏</w:t>
      </w:r>
    </w:p>
    <w:p w14:paraId="695083B2" w14:textId="11019E08" w:rsidR="00166560" w:rsidRDefault="00166560" w:rsidP="00166560">
      <w:pPr>
        <w:bidi/>
        <w:spacing w:line="360" w:lineRule="auto"/>
        <w:jc w:val="both"/>
        <w:rPr>
          <w:rFonts w:ascii="David" w:hAnsi="David" w:cs="David"/>
          <w:rtl/>
        </w:rPr>
      </w:pPr>
      <w:r w:rsidRPr="00166560">
        <w:rPr>
          <w:rFonts w:ascii="David" w:hAnsi="David" w:cs="David"/>
          <w:rtl/>
        </w:rPr>
        <w:t>ימים אלו מאופיינים בשיח ציבורי נוקב על הפרדת רשויות ומקומן של שלושת רשויות השלטון במדינת ישראל. מיותר לציין את הה</w:t>
      </w:r>
      <w:r>
        <w:rPr>
          <w:rFonts w:ascii="David" w:hAnsi="David" w:cs="David" w:hint="cs"/>
          <w:rtl/>
        </w:rPr>
        <w:t>י</w:t>
      </w:r>
      <w:r w:rsidRPr="00166560">
        <w:rPr>
          <w:rFonts w:ascii="David" w:hAnsi="David" w:cs="David"/>
          <w:rtl/>
        </w:rPr>
        <w:t>חלשות הניכרת של כנסת ישראל בעשור האחרון, אין מקום לזלזל בחברי כנסת ובכנסת עצמה. אנו צריכים להשאיר את מקומה של כנסת ישראל כרשות עצמאית ואפקטיבית.</w:t>
      </w:r>
    </w:p>
    <w:p w14:paraId="78F75597" w14:textId="77777777" w:rsidR="00B03858" w:rsidRDefault="00B03858" w:rsidP="00B03858">
      <w:pPr>
        <w:bidi/>
        <w:spacing w:line="360" w:lineRule="auto"/>
        <w:jc w:val="both"/>
        <w:rPr>
          <w:rFonts w:ascii="David" w:hAnsi="David" w:cs="David"/>
          <w:rtl/>
        </w:rPr>
      </w:pPr>
    </w:p>
    <w:p w14:paraId="1A4822E5" w14:textId="77777777" w:rsidR="00B03858" w:rsidRDefault="008B2402" w:rsidP="00B03858">
      <w:pPr>
        <w:bidi/>
        <w:spacing w:line="360" w:lineRule="auto"/>
        <w:jc w:val="both"/>
        <w:rPr>
          <w:rFonts w:ascii="David" w:hAnsi="David" w:cs="David"/>
          <w:rtl/>
        </w:rPr>
      </w:pPr>
      <w:r w:rsidRPr="00B25D22">
        <w:rPr>
          <w:rFonts w:ascii="David" w:hAnsi="David" w:cs="David"/>
          <w:rtl/>
        </w:rPr>
        <w:t>לאור האמור, אבקש את עזרתך על מנת לסייע בנושא השאילתות מול משרדי הממשלה ולעמוד בתוק</w:t>
      </w:r>
      <w:r w:rsidR="00B03858">
        <w:rPr>
          <w:rFonts w:ascii="David" w:hAnsi="David" w:cs="David" w:hint="cs"/>
          <w:rtl/>
        </w:rPr>
        <w:t>ף,</w:t>
      </w:r>
      <w:r w:rsidRPr="00B25D22">
        <w:rPr>
          <w:rFonts w:ascii="David" w:hAnsi="David" w:cs="David"/>
        </w:rPr>
        <w:t xml:space="preserve"> </w:t>
      </w:r>
      <w:r w:rsidRPr="00B25D22">
        <w:rPr>
          <w:rFonts w:ascii="David" w:hAnsi="David" w:cs="David"/>
          <w:rtl/>
        </w:rPr>
        <w:t>כיו"ר הכנסת, על חובתם להשיב תוך הזמן הנקוב והנדרש, ולכל הפחות להתייחס ולעדכן מתי צפויה התשובה הנדרש</w:t>
      </w:r>
      <w:r w:rsidR="00B03858">
        <w:rPr>
          <w:rFonts w:ascii="David" w:hAnsi="David" w:cs="David" w:hint="cs"/>
          <w:rtl/>
        </w:rPr>
        <w:t>ת.</w:t>
      </w:r>
    </w:p>
    <w:p w14:paraId="3C1EA34A" w14:textId="77777777" w:rsidR="00B03858" w:rsidRDefault="00B03858" w:rsidP="00B03858">
      <w:pPr>
        <w:bidi/>
        <w:spacing w:line="360" w:lineRule="auto"/>
        <w:jc w:val="both"/>
        <w:rPr>
          <w:rFonts w:ascii="David" w:hAnsi="David" w:cs="David"/>
          <w:rtl/>
        </w:rPr>
      </w:pPr>
    </w:p>
    <w:p w14:paraId="7E4F1819" w14:textId="609D0DC0" w:rsidR="008B2402" w:rsidRDefault="008B2402" w:rsidP="00B03858">
      <w:pPr>
        <w:bidi/>
        <w:spacing w:line="360" w:lineRule="auto"/>
        <w:jc w:val="both"/>
        <w:rPr>
          <w:rFonts w:ascii="David" w:hAnsi="David" w:cs="David"/>
          <w:rtl/>
        </w:rPr>
      </w:pPr>
      <w:r w:rsidRPr="00B25D22">
        <w:rPr>
          <w:rFonts w:ascii="David" w:hAnsi="David" w:cs="David"/>
        </w:rPr>
        <w:t xml:space="preserve"> </w:t>
      </w:r>
      <w:r w:rsidRPr="00B25D22">
        <w:rPr>
          <w:rFonts w:ascii="David" w:hAnsi="David" w:cs="David"/>
          <w:rtl/>
        </w:rPr>
        <w:t>ולגופן של השאילתות הנ"ל, משחלף זמן כה רב בעניין השאילתות ובגלל הנושאים החשובים שהעליתי במסגרת</w:t>
      </w:r>
      <w:r w:rsidR="00977CF9">
        <w:rPr>
          <w:rFonts w:ascii="David" w:hAnsi="David" w:cs="David" w:hint="cs"/>
          <w:rtl/>
        </w:rPr>
        <w:t>ן,</w:t>
      </w:r>
      <w:r w:rsidRPr="00B25D22">
        <w:rPr>
          <w:rFonts w:ascii="David" w:hAnsi="David" w:cs="David"/>
        </w:rPr>
        <w:t xml:space="preserve"> </w:t>
      </w:r>
      <w:r w:rsidRPr="00B25D22">
        <w:rPr>
          <w:rFonts w:ascii="David" w:hAnsi="David" w:cs="David"/>
          <w:rtl/>
        </w:rPr>
        <w:t xml:space="preserve">אבקש לקבוע לגבי שאילתות </w:t>
      </w:r>
      <w:r w:rsidR="00977CF9">
        <w:rPr>
          <w:rFonts w:ascii="David" w:hAnsi="David" w:cs="David" w:hint="cs"/>
          <w:rtl/>
        </w:rPr>
        <w:t>112, 114, 286, 308, 299, 300,</w:t>
      </w:r>
      <w:r w:rsidRPr="00B25D22">
        <w:rPr>
          <w:rFonts w:ascii="David" w:hAnsi="David" w:cs="David"/>
          <w:rtl/>
        </w:rPr>
        <w:t xml:space="preserve"> </w:t>
      </w:r>
      <w:r w:rsidR="00977CF9">
        <w:rPr>
          <w:rFonts w:ascii="David" w:hAnsi="David" w:cs="David" w:hint="cs"/>
          <w:rtl/>
        </w:rPr>
        <w:t xml:space="preserve">ו-306 </w:t>
      </w:r>
      <w:r w:rsidRPr="00B25D22">
        <w:rPr>
          <w:rFonts w:ascii="David" w:hAnsi="David" w:cs="David"/>
          <w:rtl/>
        </w:rPr>
        <w:t xml:space="preserve">מועד למענה של השרים בהתאם לסעיף 48 </w:t>
      </w:r>
      <w:r w:rsidR="00977CF9">
        <w:rPr>
          <w:rFonts w:ascii="David" w:hAnsi="David" w:cs="David" w:hint="cs"/>
          <w:rtl/>
        </w:rPr>
        <w:t>(ג)</w:t>
      </w:r>
      <w:r w:rsidRPr="00B25D22">
        <w:rPr>
          <w:rFonts w:ascii="David" w:hAnsi="David" w:cs="David"/>
          <w:rtl/>
        </w:rPr>
        <w:t xml:space="preserve"> לתקנון הכנסת ובעניינ</w:t>
      </w:r>
      <w:r w:rsidR="00977CF9">
        <w:rPr>
          <w:rFonts w:ascii="David" w:hAnsi="David" w:cs="David" w:hint="cs"/>
          <w:rtl/>
        </w:rPr>
        <w:t>ן</w:t>
      </w:r>
      <w:r w:rsidRPr="00B25D22">
        <w:rPr>
          <w:rFonts w:ascii="David" w:hAnsi="David" w:cs="David"/>
          <w:rtl/>
        </w:rPr>
        <w:t xml:space="preserve"> של שאילת</w:t>
      </w:r>
      <w:r w:rsidR="00977CF9">
        <w:rPr>
          <w:rFonts w:ascii="David" w:hAnsi="David" w:cs="David" w:hint="cs"/>
          <w:rtl/>
        </w:rPr>
        <w:t>ות</w:t>
      </w:r>
      <w:r w:rsidRPr="00B25D22">
        <w:rPr>
          <w:rFonts w:ascii="David" w:hAnsi="David" w:cs="David"/>
          <w:rtl/>
        </w:rPr>
        <w:t xml:space="preserve"> מספר </w:t>
      </w:r>
      <w:r w:rsidR="00977CF9">
        <w:rPr>
          <w:rFonts w:ascii="David" w:hAnsi="David" w:cs="David" w:hint="cs"/>
          <w:rtl/>
        </w:rPr>
        <w:t>239 ו-405</w:t>
      </w:r>
      <w:r w:rsidRPr="00B25D22">
        <w:rPr>
          <w:rFonts w:ascii="David" w:hAnsi="David" w:cs="David"/>
          <w:rtl/>
        </w:rPr>
        <w:t xml:space="preserve"> אבקש להפעיל את סעיף 50</w:t>
      </w:r>
      <w:r w:rsidR="00ED6FC1">
        <w:rPr>
          <w:rFonts w:ascii="David" w:hAnsi="David" w:cs="David" w:hint="cs"/>
          <w:rtl/>
        </w:rPr>
        <w:t xml:space="preserve"> </w:t>
      </w:r>
      <w:r w:rsidR="00977CF9">
        <w:rPr>
          <w:rFonts w:ascii="David" w:hAnsi="David" w:cs="David" w:hint="cs"/>
          <w:rtl/>
        </w:rPr>
        <w:t>(ג)</w:t>
      </w:r>
      <w:r w:rsidRPr="00B25D22">
        <w:rPr>
          <w:rFonts w:ascii="David" w:hAnsi="David" w:cs="David"/>
          <w:rtl/>
        </w:rPr>
        <w:t xml:space="preserve"> לתקנון הכנסת ולהתייחס אליה</w:t>
      </w:r>
      <w:r w:rsidR="00977CF9">
        <w:rPr>
          <w:rFonts w:ascii="David" w:hAnsi="David" w:cs="David" w:hint="cs"/>
          <w:rtl/>
        </w:rPr>
        <w:t>ן</w:t>
      </w:r>
      <w:r w:rsidRPr="00B25D22">
        <w:rPr>
          <w:rFonts w:ascii="David" w:hAnsi="David" w:cs="David"/>
          <w:rtl/>
        </w:rPr>
        <w:t xml:space="preserve"> כשאילת</w:t>
      </w:r>
      <w:r w:rsidR="00977CF9">
        <w:rPr>
          <w:rFonts w:ascii="David" w:hAnsi="David" w:cs="David" w:hint="cs"/>
          <w:rtl/>
        </w:rPr>
        <w:t>ות</w:t>
      </w:r>
      <w:r w:rsidRPr="00B25D22">
        <w:rPr>
          <w:rFonts w:ascii="David" w:hAnsi="David" w:cs="David"/>
          <w:rtl/>
        </w:rPr>
        <w:t xml:space="preserve"> רגיל</w:t>
      </w:r>
      <w:r w:rsidR="00ED6FC1">
        <w:rPr>
          <w:rFonts w:ascii="David" w:hAnsi="David" w:cs="David" w:hint="cs"/>
          <w:rtl/>
        </w:rPr>
        <w:t>ות</w:t>
      </w:r>
      <w:r w:rsidRPr="00B25D22">
        <w:rPr>
          <w:rFonts w:ascii="David" w:hAnsi="David" w:cs="David"/>
          <w:rtl/>
        </w:rPr>
        <w:t xml:space="preserve"> ולתאם אף לגביה</w:t>
      </w:r>
      <w:r w:rsidR="00977CF9">
        <w:rPr>
          <w:rFonts w:ascii="David" w:hAnsi="David" w:cs="David" w:hint="cs"/>
          <w:rtl/>
        </w:rPr>
        <w:t>ן</w:t>
      </w:r>
      <w:r w:rsidRPr="00B25D22">
        <w:rPr>
          <w:rFonts w:ascii="David" w:hAnsi="David" w:cs="David"/>
          <w:rtl/>
        </w:rPr>
        <w:t xml:space="preserve"> מועד למענה השר הרלוונטי</w:t>
      </w:r>
      <w:r w:rsidRPr="00B25D22">
        <w:rPr>
          <w:rFonts w:ascii="David" w:hAnsi="David" w:cs="David"/>
        </w:rPr>
        <w:t>.</w:t>
      </w:r>
    </w:p>
    <w:p w14:paraId="0CDB2AA7" w14:textId="77777777" w:rsidR="00C76637" w:rsidRDefault="00C76637" w:rsidP="00C76637">
      <w:pPr>
        <w:bidi/>
        <w:spacing w:line="360" w:lineRule="auto"/>
        <w:jc w:val="both"/>
        <w:rPr>
          <w:rFonts w:ascii="David" w:hAnsi="David" w:cs="David"/>
          <w:rtl/>
        </w:rPr>
      </w:pPr>
    </w:p>
    <w:p w14:paraId="50A0A4C6" w14:textId="4CBEEC47" w:rsidR="00C76637" w:rsidRDefault="00C76637" w:rsidP="00C76637">
      <w:pPr>
        <w:bidi/>
        <w:spacing w:line="360" w:lineRule="auto"/>
        <w:jc w:val="right"/>
        <w:rPr>
          <w:rFonts w:ascii="David" w:hAnsi="David" w:cs="David"/>
          <w:rtl/>
        </w:rPr>
      </w:pPr>
      <w:r w:rsidRPr="00BC2BE3">
        <w:rPr>
          <w:rFonts w:ascii="David" w:hAnsi="David" w:cs="David"/>
          <w:rtl/>
        </w:rPr>
        <w:t>בברכה</w:t>
      </w:r>
      <w:r>
        <w:rPr>
          <w:rFonts w:ascii="David" w:hAnsi="David" w:cs="David" w:hint="cs"/>
          <w:rtl/>
        </w:rPr>
        <w:t>,</w:t>
      </w:r>
      <w:r>
        <w:rPr>
          <w:rFonts w:ascii="David" w:hAnsi="David" w:cs="David"/>
          <w:noProof/>
        </w:rPr>
        <w:drawing>
          <wp:anchor distT="0" distB="0" distL="114300" distR="114300" simplePos="0" relativeHeight="251660288" behindDoc="1" locked="0" layoutInCell="1" allowOverlap="1" wp14:anchorId="3776F6B4" wp14:editId="69E336EC">
            <wp:simplePos x="0" y="0"/>
            <wp:positionH relativeFrom="column">
              <wp:posOffset>-50454</wp:posOffset>
            </wp:positionH>
            <wp:positionV relativeFrom="paragraph">
              <wp:posOffset>116736</wp:posOffset>
            </wp:positionV>
            <wp:extent cx="799860" cy="520643"/>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60" cy="520643"/>
                    </a:xfrm>
                    <a:prstGeom prst="rect">
                      <a:avLst/>
                    </a:prstGeom>
                    <a:noFill/>
                    <a:ln>
                      <a:noFill/>
                    </a:ln>
                  </pic:spPr>
                </pic:pic>
              </a:graphicData>
            </a:graphic>
          </wp:anchor>
        </w:drawing>
      </w:r>
    </w:p>
    <w:p w14:paraId="3DDE1234" w14:textId="77777777" w:rsidR="00C76637" w:rsidRDefault="00C76637" w:rsidP="00C76637">
      <w:pPr>
        <w:bidi/>
        <w:spacing w:line="360" w:lineRule="auto"/>
        <w:jc w:val="right"/>
        <w:rPr>
          <w:rFonts w:ascii="David" w:hAnsi="David" w:cs="David"/>
          <w:rtl/>
        </w:rPr>
      </w:pPr>
      <w:proofErr w:type="spellStart"/>
      <w:r>
        <w:rPr>
          <w:rFonts w:ascii="David" w:hAnsi="David" w:cs="David" w:hint="cs"/>
          <w:rtl/>
        </w:rPr>
        <w:t>ח"הכ</w:t>
      </w:r>
      <w:proofErr w:type="spellEnd"/>
      <w:r>
        <w:rPr>
          <w:rFonts w:ascii="David" w:hAnsi="David" w:cs="David" w:hint="cs"/>
          <w:rtl/>
        </w:rPr>
        <w:t xml:space="preserve"> נאור שירי</w:t>
      </w:r>
    </w:p>
    <w:p w14:paraId="0B6D194E" w14:textId="77777777" w:rsidR="00C76637" w:rsidRDefault="00C76637" w:rsidP="00C76637">
      <w:pPr>
        <w:tabs>
          <w:tab w:val="left" w:pos="6736"/>
        </w:tabs>
        <w:bidi/>
        <w:spacing w:line="360" w:lineRule="auto"/>
        <w:jc w:val="both"/>
        <w:rPr>
          <w:rFonts w:ascii="David" w:hAnsi="David" w:cs="David"/>
          <w:rtl/>
        </w:rPr>
      </w:pPr>
      <w:r>
        <w:rPr>
          <w:rFonts w:ascii="David" w:hAnsi="David" w:cs="David"/>
          <w:rtl/>
        </w:rPr>
        <w:tab/>
      </w:r>
    </w:p>
    <w:p w14:paraId="73707297" w14:textId="77777777" w:rsidR="00C76637" w:rsidRPr="00B836B1" w:rsidRDefault="00C76637" w:rsidP="00C76637">
      <w:pPr>
        <w:bidi/>
        <w:spacing w:line="360" w:lineRule="auto"/>
        <w:jc w:val="right"/>
        <w:rPr>
          <w:rFonts w:ascii="David" w:hAnsi="David" w:cs="David"/>
          <w:u w:val="single"/>
          <w:rtl/>
        </w:rPr>
      </w:pPr>
      <w:r w:rsidRPr="00B836B1">
        <w:rPr>
          <w:rFonts w:ascii="David" w:hAnsi="David" w:cs="David"/>
          <w:u w:val="single"/>
          <w:rtl/>
        </w:rPr>
        <w:t>העתקים</w:t>
      </w:r>
      <w:r w:rsidRPr="00B836B1">
        <w:rPr>
          <w:rFonts w:ascii="David" w:hAnsi="David" w:cs="David" w:hint="cs"/>
          <w:u w:val="single"/>
          <w:rtl/>
        </w:rPr>
        <w:t>:</w:t>
      </w:r>
    </w:p>
    <w:p w14:paraId="3BE8FFF8" w14:textId="77777777" w:rsidR="00C76637" w:rsidRDefault="00C76637" w:rsidP="00C76637">
      <w:pPr>
        <w:bidi/>
        <w:spacing w:line="360" w:lineRule="auto"/>
        <w:jc w:val="right"/>
        <w:rPr>
          <w:rFonts w:ascii="David" w:hAnsi="David" w:cs="David"/>
          <w:rtl/>
        </w:rPr>
      </w:pPr>
      <w:r w:rsidRPr="00BC2BE3">
        <w:rPr>
          <w:rFonts w:ascii="David" w:hAnsi="David" w:cs="David"/>
          <w:rtl/>
        </w:rPr>
        <w:t>היועצת המשפטית</w:t>
      </w:r>
      <w:r>
        <w:rPr>
          <w:rFonts w:ascii="David" w:hAnsi="David" w:cs="David" w:hint="cs"/>
          <w:rtl/>
        </w:rPr>
        <w:t xml:space="preserve"> </w:t>
      </w:r>
      <w:r w:rsidRPr="00BC2BE3">
        <w:rPr>
          <w:rFonts w:ascii="David" w:hAnsi="David" w:cs="David"/>
          <w:rtl/>
        </w:rPr>
        <w:t>-</w:t>
      </w:r>
      <w:r>
        <w:rPr>
          <w:rFonts w:ascii="David" w:hAnsi="David" w:cs="David" w:hint="cs"/>
          <w:rtl/>
        </w:rPr>
        <w:t xml:space="preserve"> </w:t>
      </w:r>
      <w:r w:rsidRPr="00BC2BE3">
        <w:rPr>
          <w:rFonts w:ascii="David" w:hAnsi="David" w:cs="David"/>
          <w:rtl/>
        </w:rPr>
        <w:t xml:space="preserve">עו"ד שגית </w:t>
      </w:r>
      <w:r>
        <w:rPr>
          <w:rFonts w:ascii="David" w:hAnsi="David" w:cs="David" w:hint="cs"/>
          <w:rtl/>
        </w:rPr>
        <w:t>אפיק</w:t>
      </w:r>
    </w:p>
    <w:p w14:paraId="74B0A355" w14:textId="77777777" w:rsidR="00C76637" w:rsidRDefault="00C76637" w:rsidP="00C76637">
      <w:pPr>
        <w:bidi/>
        <w:spacing w:line="360" w:lineRule="auto"/>
        <w:jc w:val="right"/>
        <w:rPr>
          <w:rFonts w:ascii="David" w:hAnsi="David" w:cs="David"/>
          <w:rtl/>
        </w:rPr>
      </w:pPr>
      <w:r w:rsidRPr="00BC2BE3">
        <w:rPr>
          <w:rFonts w:ascii="David" w:hAnsi="David" w:cs="David"/>
          <w:rtl/>
        </w:rPr>
        <w:t>מזכיר הכנסת- מר דן מרזוק</w:t>
      </w:r>
    </w:p>
    <w:p w14:paraId="3B0A152D" w14:textId="77777777" w:rsidR="00C76637" w:rsidRPr="00B25D22" w:rsidRDefault="00C76637" w:rsidP="00C76637">
      <w:pPr>
        <w:bidi/>
        <w:spacing w:line="360" w:lineRule="auto"/>
        <w:jc w:val="both"/>
        <w:rPr>
          <w:rFonts w:ascii="David" w:hAnsi="David" w:cs="David"/>
        </w:rPr>
      </w:pPr>
    </w:p>
    <w:sectPr w:rsidR="00C76637" w:rsidRPr="00B25D22" w:rsidSect="003C781D">
      <w:headerReference w:type="even" r:id="rId8"/>
      <w:headerReference w:type="default" r:id="rId9"/>
      <w:footerReference w:type="even" r:id="rId10"/>
      <w:footerReference w:type="default" r:id="rId11"/>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BE93" w14:textId="77777777" w:rsidR="00FE4415" w:rsidRDefault="00FE4415" w:rsidP="00594A3B">
      <w:r>
        <w:separator/>
      </w:r>
    </w:p>
  </w:endnote>
  <w:endnote w:type="continuationSeparator" w:id="0">
    <w:p w14:paraId="4D9BD6C6" w14:textId="77777777" w:rsidR="00FE4415" w:rsidRDefault="00FE4415" w:rsidP="005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F3C4" w14:textId="77777777" w:rsidR="007D114F" w:rsidRPr="00CB1F93" w:rsidRDefault="00594A3B">
    <w:pPr>
      <w:pStyle w:val="Footer"/>
      <w:framePr w:wrap="around" w:vAnchor="text" w:hAnchor="margin" w:xAlign="center" w:y="1"/>
      <w:rPr>
        <w:rStyle w:val="PageNumber"/>
        <w:sz w:val="20"/>
        <w:szCs w:val="20"/>
      </w:rPr>
    </w:pPr>
    <w:r w:rsidRPr="00CB1F93">
      <w:rPr>
        <w:rStyle w:val="PageNumber"/>
        <w:sz w:val="20"/>
        <w:szCs w:val="20"/>
      </w:rPr>
      <w:fldChar w:fldCharType="begin"/>
    </w:r>
    <w:r w:rsidRPr="00CB1F93">
      <w:rPr>
        <w:rStyle w:val="PageNumber"/>
        <w:sz w:val="20"/>
        <w:szCs w:val="20"/>
      </w:rPr>
      <w:instrText xml:space="preserve">PAGE  </w:instrText>
    </w:r>
    <w:r w:rsidRPr="00CB1F93">
      <w:rPr>
        <w:rStyle w:val="PageNumber"/>
        <w:sz w:val="20"/>
        <w:szCs w:val="20"/>
      </w:rPr>
      <w:fldChar w:fldCharType="end"/>
    </w:r>
  </w:p>
  <w:p w14:paraId="52548104" w14:textId="77777777" w:rsidR="007D114F" w:rsidRPr="00CB1F93" w:rsidRDefault="0000000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9517" w14:textId="77777777" w:rsidR="007D114F" w:rsidRPr="00F3585A" w:rsidRDefault="00594A3B" w:rsidP="003C781D">
    <w:pPr>
      <w:pStyle w:val="Header"/>
      <w:tabs>
        <w:tab w:val="left" w:pos="2891"/>
      </w:tabs>
      <w:jc w:val="center"/>
      <w:rPr>
        <w:color w:val="002060"/>
        <w:rtl/>
      </w:rPr>
    </w:pPr>
    <w:r w:rsidRPr="00F3585A">
      <w:rPr>
        <w:rFonts w:hint="cs"/>
        <w:color w:val="002060"/>
        <w:rtl/>
      </w:rPr>
      <w:t>________________________________________________________________</w:t>
    </w:r>
  </w:p>
  <w:p w14:paraId="2DCD6674" w14:textId="1F887CF5" w:rsidR="007D114F" w:rsidRPr="00CB1F93" w:rsidRDefault="00594A3B" w:rsidP="003C781D">
    <w:pPr>
      <w:bidi/>
      <w:spacing w:after="20" w:line="360" w:lineRule="auto"/>
      <w:jc w:val="center"/>
      <w:rPr>
        <w:rFonts w:cs="David"/>
        <w:color w:val="002060"/>
        <w:sz w:val="20"/>
        <w:szCs w:val="20"/>
        <w:lang w:val="en-US"/>
      </w:rPr>
    </w:pPr>
    <w:r>
      <w:rPr>
        <w:rFonts w:cs="David" w:hint="cs"/>
        <w:color w:val="002060"/>
        <w:sz w:val="20"/>
        <w:szCs w:val="20"/>
        <w:rtl/>
      </w:rPr>
      <w:t xml:space="preserve">טלפון לשכה: </w:t>
    </w:r>
    <w:r w:rsidRPr="00CB1F93">
      <w:rPr>
        <w:rFonts w:cs="David" w:hint="cs"/>
        <w:color w:val="002060"/>
        <w:sz w:val="20"/>
        <w:szCs w:val="20"/>
        <w:rtl/>
      </w:rPr>
      <w:t>02-640-</w:t>
    </w:r>
    <w:r>
      <w:rPr>
        <w:rFonts w:cs="David" w:hint="cs"/>
        <w:color w:val="002060"/>
        <w:sz w:val="20"/>
        <w:szCs w:val="20"/>
        <w:rtl/>
      </w:rPr>
      <w:t>811</w:t>
    </w:r>
    <w:r w:rsidR="00E731F8">
      <w:rPr>
        <w:rFonts w:cs="David" w:hint="cs"/>
        <w:color w:val="002060"/>
        <w:sz w:val="20"/>
        <w:szCs w:val="20"/>
        <w:rtl/>
      </w:rPr>
      <w:t>9</w:t>
    </w:r>
    <w:r w:rsidRPr="00CB1F93">
      <w:rPr>
        <w:rFonts w:cs="David" w:hint="cs"/>
        <w:color w:val="002060"/>
        <w:sz w:val="20"/>
        <w:szCs w:val="20"/>
        <w:rtl/>
      </w:rPr>
      <w:t xml:space="preserve">  </w:t>
    </w:r>
    <w:r>
      <w:rPr>
        <w:rFonts w:cs="David"/>
        <w:color w:val="002060"/>
        <w:sz w:val="20"/>
        <w:szCs w:val="20"/>
        <w:lang w:val="en-US"/>
      </w:rPr>
      <w:t>Office Tel:</w:t>
    </w:r>
    <w:r>
      <w:rPr>
        <w:rFonts w:cs="David" w:hint="cs"/>
        <w:color w:val="002060"/>
        <w:sz w:val="20"/>
        <w:szCs w:val="20"/>
        <w:rtl/>
        <w:lang w:val="en-US"/>
      </w:rPr>
      <w:t xml:space="preserve">, דוא"ל: </w:t>
    </w:r>
    <w:r>
      <w:rPr>
        <w:rFonts w:cs="David"/>
        <w:color w:val="002060"/>
        <w:sz w:val="20"/>
        <w:szCs w:val="20"/>
        <w:lang w:val="en-US"/>
      </w:rPr>
      <w:t>E-mail:</w:t>
    </w:r>
    <w:r w:rsidR="00E731F8">
      <w:rPr>
        <w:rFonts w:cs="David"/>
        <w:color w:val="002060"/>
        <w:sz w:val="20"/>
        <w:szCs w:val="20"/>
        <w:lang w:val="en-US"/>
      </w:rPr>
      <w:t xml:space="preserve"> Nshiri@knesset.gov.il </w:t>
    </w:r>
  </w:p>
  <w:p w14:paraId="3BE0347A" w14:textId="4881B4E3" w:rsidR="007D114F" w:rsidRPr="00CB1F93" w:rsidRDefault="00594A3B" w:rsidP="003C781D">
    <w:pPr>
      <w:spacing w:line="360" w:lineRule="auto"/>
      <w:jc w:val="center"/>
      <w:rPr>
        <w:rFonts w:cs="David"/>
        <w:color w:val="002060"/>
        <w:sz w:val="20"/>
        <w:szCs w:val="20"/>
        <w:lang w:val="en-US"/>
      </w:rPr>
    </w:pPr>
    <w:r w:rsidRPr="00CB1F93">
      <w:rPr>
        <w:color w:val="002060"/>
        <w:sz w:val="20"/>
        <w:szCs w:val="20"/>
      </w:rPr>
      <w:t xml:space="preserve">The Knesset, </w:t>
    </w:r>
    <w:proofErr w:type="spellStart"/>
    <w:r w:rsidRPr="00CB1F93">
      <w:rPr>
        <w:color w:val="002060"/>
        <w:sz w:val="20"/>
        <w:szCs w:val="20"/>
      </w:rPr>
      <w:t>Giv</w:t>
    </w:r>
    <w:r w:rsidR="00E731F8">
      <w:rPr>
        <w:color w:val="002060"/>
        <w:sz w:val="20"/>
        <w:szCs w:val="20"/>
      </w:rPr>
      <w:t>a’</w:t>
    </w:r>
    <w:r w:rsidRPr="00CB1F93">
      <w:rPr>
        <w:color w:val="002060"/>
        <w:sz w:val="20"/>
        <w:szCs w:val="20"/>
      </w:rPr>
      <w:t>at</w:t>
    </w:r>
    <w:proofErr w:type="spellEnd"/>
    <w:r w:rsidRPr="00CB1F93">
      <w:rPr>
        <w:color w:val="002060"/>
        <w:sz w:val="20"/>
        <w:szCs w:val="20"/>
      </w:rPr>
      <w:t xml:space="preserve"> Ram, </w:t>
    </w:r>
    <w:r>
      <w:rPr>
        <w:color w:val="002060"/>
        <w:sz w:val="20"/>
        <w:szCs w:val="20"/>
      </w:rPr>
      <w:t>Jerusalem</w:t>
    </w:r>
    <w:r w:rsidRPr="00CB1F93">
      <w:rPr>
        <w:rFonts w:cs="David" w:hint="cs"/>
        <w:color w:val="002060"/>
        <w:sz w:val="20"/>
        <w:szCs w:val="20"/>
        <w:rtl/>
      </w:rPr>
      <w:t>הכנסת, גבעת רם, ירושלים 91950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8602" w14:textId="77777777" w:rsidR="00FE4415" w:rsidRDefault="00FE4415" w:rsidP="00594A3B">
      <w:r>
        <w:separator/>
      </w:r>
    </w:p>
  </w:footnote>
  <w:footnote w:type="continuationSeparator" w:id="0">
    <w:p w14:paraId="36E86AEF" w14:textId="77777777" w:rsidR="00FE4415" w:rsidRDefault="00FE4415" w:rsidP="0059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7B79" w14:textId="77777777" w:rsidR="007D114F" w:rsidRDefault="00594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2C3D2" w14:textId="77777777" w:rsidR="007D114F" w:rsidRDefault="0000000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A65" w14:textId="77777777" w:rsidR="007D114F" w:rsidRDefault="00594A3B" w:rsidP="003C781D">
    <w:pPr>
      <w:pStyle w:val="Header"/>
      <w:tabs>
        <w:tab w:val="left" w:pos="2891"/>
      </w:tabs>
      <w:jc w:val="center"/>
      <w:rPr>
        <w:rtl/>
      </w:rPr>
    </w:pPr>
    <w:r>
      <w:rPr>
        <w:noProof/>
        <w:rtl/>
        <w:lang w:val="en-US"/>
      </w:rPr>
      <mc:AlternateContent>
        <mc:Choice Requires="wps">
          <w:drawing>
            <wp:anchor distT="0" distB="0" distL="114300" distR="114300" simplePos="0" relativeHeight="251660288" behindDoc="1" locked="0" layoutInCell="1" allowOverlap="1" wp14:anchorId="46ADDB4F" wp14:editId="7FE683E3">
              <wp:simplePos x="0" y="0"/>
              <wp:positionH relativeFrom="column">
                <wp:posOffset>-89535</wp:posOffset>
              </wp:positionH>
              <wp:positionV relativeFrom="paragraph">
                <wp:posOffset>553085</wp:posOffset>
              </wp:positionV>
              <wp:extent cx="5303520" cy="308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0352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C25C7" w14:textId="34AA9794" w:rsidR="007D114F" w:rsidRPr="006E54CE" w:rsidRDefault="00594A3B" w:rsidP="003C781D">
                          <w:pPr>
                            <w:bidi/>
                            <w:spacing w:after="20" w:line="360" w:lineRule="auto"/>
                            <w:rPr>
                              <w:rFonts w:cs="David"/>
                              <w:b/>
                              <w:bCs/>
                              <w:color w:val="002060"/>
                              <w:sz w:val="25"/>
                              <w:szCs w:val="25"/>
                              <w:rtl/>
                            </w:rPr>
                          </w:pPr>
                          <w:r w:rsidRPr="004A3CB3">
                            <w:rPr>
                              <w:rFonts w:cs="David" w:hint="cs"/>
                              <w:b/>
                              <w:bCs/>
                              <w:color w:val="002060"/>
                              <w:sz w:val="28"/>
                              <w:szCs w:val="28"/>
                              <w:rtl/>
                            </w:rPr>
                            <w:t xml:space="preserve">ח"כ </w:t>
                          </w:r>
                          <w:r w:rsidR="00E731F8">
                            <w:rPr>
                              <w:rFonts w:cs="David" w:hint="cs"/>
                              <w:b/>
                              <w:bCs/>
                              <w:color w:val="002060"/>
                              <w:sz w:val="28"/>
                              <w:szCs w:val="28"/>
                              <w:rtl/>
                            </w:rPr>
                            <w:t xml:space="preserve">נאור שירי </w:t>
                          </w:r>
                          <w:r>
                            <w:rPr>
                              <w:rFonts w:cs="David" w:hint="cs"/>
                              <w:b/>
                              <w:bCs/>
                              <w:color w:val="002060"/>
                              <w:sz w:val="28"/>
                              <w:szCs w:val="28"/>
                              <w:rtl/>
                              <w:lang w:val="en-US"/>
                            </w:rPr>
                            <w:tab/>
                          </w:r>
                          <w:r w:rsidR="00E731F8">
                            <w:rPr>
                              <w:rFonts w:cs="David"/>
                              <w:b/>
                              <w:bCs/>
                              <w:color w:val="002060"/>
                              <w:sz w:val="28"/>
                              <w:szCs w:val="28"/>
                              <w:lang w:val="en-US"/>
                            </w:rPr>
                            <w:t xml:space="preserve"> </w:t>
                          </w:r>
                          <w:r>
                            <w:rPr>
                              <w:rFonts w:cs="David"/>
                              <w:b/>
                              <w:bCs/>
                              <w:color w:val="002060"/>
                              <w:sz w:val="28"/>
                              <w:szCs w:val="28"/>
                              <w:lang w:val="en-US"/>
                            </w:rPr>
                            <w:t>MK</w:t>
                          </w:r>
                          <w:r w:rsidR="00E731F8">
                            <w:rPr>
                              <w:rFonts w:cs="David"/>
                              <w:b/>
                              <w:bCs/>
                              <w:color w:val="002060"/>
                              <w:sz w:val="28"/>
                              <w:szCs w:val="28"/>
                              <w:lang w:val="en-US"/>
                            </w:rPr>
                            <w:t xml:space="preserve"> </w:t>
                          </w:r>
                          <w:proofErr w:type="spellStart"/>
                          <w:r w:rsidR="00E731F8">
                            <w:rPr>
                              <w:rFonts w:cs="David"/>
                              <w:b/>
                              <w:bCs/>
                              <w:color w:val="002060"/>
                              <w:sz w:val="28"/>
                              <w:szCs w:val="28"/>
                              <w:lang w:val="en-US"/>
                            </w:rPr>
                            <w:t>Naor</w:t>
                          </w:r>
                          <w:proofErr w:type="spellEnd"/>
                          <w:r w:rsidR="00E731F8">
                            <w:rPr>
                              <w:rFonts w:cs="David"/>
                              <w:b/>
                              <w:bCs/>
                              <w:color w:val="002060"/>
                              <w:sz w:val="28"/>
                              <w:szCs w:val="28"/>
                              <w:lang w:val="en-US"/>
                            </w:rPr>
                            <w:t xml:space="preserve"> Shiri                                                         s Shiri                                                          </w:t>
                          </w:r>
                          <w:r>
                            <w:rPr>
                              <w:rFonts w:cs="David"/>
                              <w:b/>
                              <w:bCs/>
                              <w:color w:val="002060"/>
                              <w:sz w:val="25"/>
                              <w:szCs w:val="2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ADDB4F" id="_x0000_t202" coordsize="21600,21600" o:spt="202" path="m,l,21600r21600,l21600,xe">
              <v:stroke joinstyle="miter"/>
              <v:path gradientshapeok="t" o:connecttype="rect"/>
            </v:shapetype>
            <v:shape id="Text Box 3" o:spid="_x0000_s1026" type="#_x0000_t202" style="position:absolute;left:0;text-align:left;margin-left:-7.05pt;margin-top:43.55pt;width:417.6pt;height:24.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" stroked="f">
              <v:textbox>
                <w:txbxContent>
                  <w:p w14:paraId="3F5C25C7" w14:textId="34AA9794" w:rsidR="007D114F" w:rsidRPr="006E54CE" w:rsidRDefault="00594A3B" w:rsidP="003C781D">
                    <w:pPr>
                      <w:bidi/>
                      <w:spacing w:after="20" w:line="360" w:lineRule="auto"/>
                      <w:rPr>
                        <w:rFonts w:cs="David"/>
                        <w:b/>
                        <w:bCs/>
                        <w:color w:val="002060"/>
                        <w:sz w:val="25"/>
                        <w:szCs w:val="25"/>
                        <w:rtl/>
                      </w:rPr>
                    </w:pPr>
                    <w:r w:rsidRPr="004A3CB3">
                      <w:rPr>
                        <w:rFonts w:cs="David" w:hint="cs"/>
                        <w:b/>
                        <w:bCs/>
                        <w:color w:val="002060"/>
                        <w:sz w:val="28"/>
                        <w:szCs w:val="28"/>
                        <w:rtl/>
                      </w:rPr>
                      <w:t xml:space="preserve">ח"כ </w:t>
                    </w:r>
                    <w:r w:rsidR="00E731F8">
                      <w:rPr>
                        <w:rFonts w:cs="David" w:hint="cs"/>
                        <w:b/>
                        <w:bCs/>
                        <w:color w:val="002060"/>
                        <w:sz w:val="28"/>
                        <w:szCs w:val="28"/>
                        <w:rtl/>
                      </w:rPr>
                      <w:t xml:space="preserve">נאור שירי </w:t>
                    </w:r>
                    <w:r>
                      <w:rPr>
                        <w:rFonts w:cs="David" w:hint="cs"/>
                        <w:b/>
                        <w:bCs/>
                        <w:color w:val="002060"/>
                        <w:sz w:val="28"/>
                        <w:szCs w:val="28"/>
                        <w:rtl/>
                        <w:lang w:val="en-US"/>
                      </w:rPr>
                      <w:tab/>
                    </w:r>
                    <w:r w:rsidR="00E731F8">
                      <w:rPr>
                        <w:rFonts w:cs="David"/>
                        <w:b/>
                        <w:bCs/>
                        <w:color w:val="002060"/>
                        <w:sz w:val="28"/>
                        <w:szCs w:val="28"/>
                        <w:lang w:val="en-US"/>
                      </w:rPr>
                      <w:t xml:space="preserve"> </w:t>
                    </w:r>
                    <w:r>
                      <w:rPr>
                        <w:rFonts w:cs="David"/>
                        <w:b/>
                        <w:bCs/>
                        <w:color w:val="002060"/>
                        <w:sz w:val="28"/>
                        <w:szCs w:val="28"/>
                        <w:lang w:val="en-US"/>
                      </w:rPr>
                      <w:t>MK</w:t>
                    </w:r>
                    <w:r w:rsidR="00E731F8">
                      <w:rPr>
                        <w:rFonts w:cs="David"/>
                        <w:b/>
                        <w:bCs/>
                        <w:color w:val="002060"/>
                        <w:sz w:val="28"/>
                        <w:szCs w:val="28"/>
                        <w:lang w:val="en-US"/>
                      </w:rPr>
                      <w:t xml:space="preserve"> </w:t>
                    </w:r>
                    <w:proofErr w:type="spellStart"/>
                    <w:r w:rsidR="00E731F8">
                      <w:rPr>
                        <w:rFonts w:cs="David"/>
                        <w:b/>
                        <w:bCs/>
                        <w:color w:val="002060"/>
                        <w:sz w:val="28"/>
                        <w:szCs w:val="28"/>
                        <w:lang w:val="en-US"/>
                      </w:rPr>
                      <w:t>Naor</w:t>
                    </w:r>
                    <w:proofErr w:type="spellEnd"/>
                    <w:r w:rsidR="00E731F8">
                      <w:rPr>
                        <w:rFonts w:cs="David"/>
                        <w:b/>
                        <w:bCs/>
                        <w:color w:val="002060"/>
                        <w:sz w:val="28"/>
                        <w:szCs w:val="28"/>
                        <w:lang w:val="en-US"/>
                      </w:rPr>
                      <w:t xml:space="preserve"> Shiri                                                         s Shiri                                                          </w:t>
                    </w:r>
                    <w:r>
                      <w:rPr>
                        <w:rFonts w:cs="David"/>
                        <w:b/>
                        <w:bCs/>
                        <w:color w:val="002060"/>
                        <w:sz w:val="25"/>
                        <w:szCs w:val="25"/>
                      </w:rPr>
                      <w:t xml:space="preserve"> </w:t>
                    </w:r>
                  </w:p>
                </w:txbxContent>
              </v:textbox>
            </v:shape>
          </w:pict>
        </mc:Fallback>
      </mc:AlternateContent>
    </w:r>
    <w:r>
      <w:rPr>
        <w:noProof/>
        <w:lang w:val="en-US"/>
      </w:rPr>
      <w:drawing>
        <wp:inline distT="0" distB="0" distL="0" distR="0" wp14:anchorId="5B49C43A" wp14:editId="37F9C56E">
          <wp:extent cx="510540" cy="574040"/>
          <wp:effectExtent l="0" t="0" r="381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inline>
      </w:drawing>
    </w:r>
  </w:p>
  <w:p w14:paraId="7DB4FF32" w14:textId="6803CDF9" w:rsidR="007D114F" w:rsidRDefault="00594A3B" w:rsidP="00E731F8">
    <w:pPr>
      <w:pStyle w:val="Header"/>
      <w:tabs>
        <w:tab w:val="clear" w:pos="4153"/>
        <w:tab w:val="clear" w:pos="8306"/>
        <w:tab w:val="left" w:pos="5850"/>
      </w:tabs>
      <w:rPr>
        <w:rtl/>
      </w:rPr>
    </w:pPr>
    <w:r>
      <w:rPr>
        <w:noProof/>
        <w:rtl/>
        <w:lang w:val="en-US"/>
      </w:rPr>
      <mc:AlternateContent>
        <mc:Choice Requires="wps">
          <w:drawing>
            <wp:anchor distT="0" distB="0" distL="114300" distR="114300" simplePos="0" relativeHeight="251659264" behindDoc="0" locked="0" layoutInCell="1" allowOverlap="1" wp14:anchorId="0417D712" wp14:editId="21A2734E">
              <wp:simplePos x="0" y="0"/>
              <wp:positionH relativeFrom="column">
                <wp:posOffset>2253615</wp:posOffset>
              </wp:positionH>
              <wp:positionV relativeFrom="paragraph">
                <wp:posOffset>43180</wp:posOffset>
              </wp:positionV>
              <wp:extent cx="990600" cy="50482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0600" cy="504825"/>
                      </a:xfrm>
                      <a:prstGeom prst="rect">
                        <a:avLst/>
                      </a:prstGeom>
                      <a:noFill/>
                      <a:ln w="9525">
                        <a:noFill/>
                        <a:miter lim="800000"/>
                        <a:headEnd/>
                        <a:tailEnd/>
                      </a:ln>
                    </wps:spPr>
                    <wps:txbx>
                      <w:txbxContent>
                        <w:p w14:paraId="2EE188C0" w14:textId="77777777" w:rsidR="007D114F" w:rsidRPr="002062BB" w:rsidRDefault="00594A3B" w:rsidP="003C781D">
                          <w:pPr>
                            <w:jc w:val="center"/>
                            <w:rPr>
                              <w:color w:val="002060"/>
                              <w:rtl/>
                            </w:rPr>
                          </w:pPr>
                          <w:r w:rsidRPr="002062BB">
                            <w:rPr>
                              <w:color w:val="002060"/>
                              <w:rtl/>
                            </w:rPr>
                            <w:t>הכנסת</w:t>
                          </w:r>
                        </w:p>
                        <w:p w14:paraId="1D4808F1" w14:textId="77777777" w:rsidR="007D114F" w:rsidRPr="002062BB" w:rsidRDefault="00594A3B" w:rsidP="003C781D">
                          <w:pPr>
                            <w:jc w:val="center"/>
                            <w:rPr>
                              <w:color w:val="002060"/>
                              <w:rtl/>
                              <w:lang w:val="en-US"/>
                            </w:rPr>
                          </w:pPr>
                          <w:r w:rsidRPr="002062BB">
                            <w:rPr>
                              <w:color w:val="002060"/>
                              <w:lang w:val="en-US"/>
                            </w:rPr>
                            <w:t>The Knesset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17D712" id="תיבת טקסט 2" o:spid="_x0000_s1027" type="#_x0000_t202" style="position:absolute;margin-left:177.45pt;margin-top:3.4pt;width:78pt;height:3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" filled="f" stroked="f">
              <v:textbox>
                <w:txbxContent>
                  <w:p w14:paraId="2EE188C0" w14:textId="77777777" w:rsidR="007D114F" w:rsidRPr="002062BB" w:rsidRDefault="00594A3B" w:rsidP="003C781D">
                    <w:pPr>
                      <w:jc w:val="center"/>
                      <w:rPr>
                        <w:color w:val="002060"/>
                        <w:rtl/>
                      </w:rPr>
                    </w:pPr>
                    <w:r w:rsidRPr="002062BB">
                      <w:rPr>
                        <w:color w:val="002060"/>
                        <w:rtl/>
                      </w:rPr>
                      <w:t>הכנסת</w:t>
                    </w:r>
                  </w:p>
                  <w:p w14:paraId="1D4808F1" w14:textId="77777777" w:rsidR="007D114F" w:rsidRPr="002062BB" w:rsidRDefault="00594A3B" w:rsidP="003C781D">
                    <w:pPr>
                      <w:jc w:val="center"/>
                      <w:rPr>
                        <w:color w:val="002060"/>
                        <w:rtl/>
                        <w:lang w:val="en-US"/>
                      </w:rPr>
                    </w:pPr>
                    <w:r w:rsidRPr="002062BB">
                      <w:rPr>
                        <w:color w:val="002060"/>
                        <w:lang w:val="en-US"/>
                      </w:rPr>
                      <w:t>The Knesset</w:t>
                    </w:r>
                  </w:p>
                </w:txbxContent>
              </v:textbox>
            </v:shape>
          </w:pict>
        </mc:Fallback>
      </mc:AlternateContent>
    </w:r>
    <w:r w:rsidR="00E731F8">
      <w:tab/>
      <w:t xml:space="preserve"> </w:t>
    </w:r>
  </w:p>
  <w:p w14:paraId="23AF20C5" w14:textId="77777777" w:rsidR="007D114F" w:rsidRPr="00CB1F93" w:rsidRDefault="00594A3B" w:rsidP="003C781D">
    <w:pPr>
      <w:pStyle w:val="Header"/>
      <w:tabs>
        <w:tab w:val="clear" w:pos="4153"/>
        <w:tab w:val="clear" w:pos="8306"/>
        <w:tab w:val="left" w:pos="2265"/>
      </w:tabs>
      <w:rPr>
        <w:lang w:val="en-US"/>
      </w:rPr>
    </w:pPr>
    <w:r>
      <w:rPr>
        <w:lang w:val="en-US"/>
      </w:rPr>
      <w:tab/>
    </w:r>
  </w:p>
  <w:p w14:paraId="1088E5EF" w14:textId="77777777" w:rsidR="007D114F" w:rsidRPr="00F3585A" w:rsidRDefault="00594A3B" w:rsidP="003C781D">
    <w:pPr>
      <w:pStyle w:val="Header"/>
      <w:tabs>
        <w:tab w:val="left" w:pos="2891"/>
      </w:tabs>
      <w:jc w:val="center"/>
      <w:rPr>
        <w:color w:val="002060"/>
        <w:rtl/>
      </w:rPr>
    </w:pPr>
    <w:r w:rsidRPr="00F3585A">
      <w:rPr>
        <w:rFonts w:hint="cs"/>
        <w:color w:val="002060"/>
        <w:rtl/>
      </w:rPr>
      <w:t>_</w:t>
    </w:r>
    <w:r>
      <w:rPr>
        <w:rFonts w:hint="cs"/>
        <w:color w:val="002060"/>
        <w:rtl/>
      </w:rPr>
      <w:t>_</w:t>
    </w:r>
    <w:r w:rsidRPr="00F3585A">
      <w:rPr>
        <w:rFonts w:hint="cs"/>
        <w:color w:val="002060"/>
        <w:rtl/>
      </w:rPr>
      <w:t>__________________________</w:t>
    </w:r>
    <w:r>
      <w:rPr>
        <w:rFonts w:hint="cs"/>
        <w:color w:val="002060"/>
        <w:rtl/>
      </w:rPr>
      <w:t>_</w:t>
    </w:r>
    <w:r w:rsidRPr="00F3585A">
      <w:rPr>
        <w:rFonts w:hint="cs"/>
        <w:color w:val="002060"/>
        <w:rtl/>
      </w:rPr>
      <w:t>____________________________________</w:t>
    </w:r>
  </w:p>
  <w:p w14:paraId="6EE9B66C" w14:textId="77777777" w:rsidR="007D114F" w:rsidRPr="00CB1F93" w:rsidRDefault="00000000" w:rsidP="003C781D">
    <w:pPr>
      <w:pStyle w:val="Header"/>
      <w:tabs>
        <w:tab w:val="left" w:pos="2891"/>
      </w:tabs>
      <w:jc w:val="center"/>
      <w:rPr>
        <w:color w:val="002060"/>
        <w:sz w:val="20"/>
        <w:szCs w:val="20"/>
        <w:rt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01"/>
    <w:multiLevelType w:val="hybridMultilevel"/>
    <w:tmpl w:val="C8E82914"/>
    <w:lvl w:ilvl="0" w:tplc="2AF669D0">
      <w:start w:val="1"/>
      <w:numFmt w:val="decimal"/>
      <w:suff w:val="space"/>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4D55"/>
    <w:multiLevelType w:val="hybridMultilevel"/>
    <w:tmpl w:val="25826D78"/>
    <w:lvl w:ilvl="0" w:tplc="6A1E6F4A">
      <w:start w:val="1"/>
      <w:numFmt w:val="hebrew1"/>
      <w:lvlText w:val="%1."/>
      <w:lvlJc w:val="left"/>
      <w:pPr>
        <w:ind w:left="1080" w:hanging="360"/>
      </w:pPr>
      <w:rPr>
        <w:rFonts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4615B"/>
    <w:multiLevelType w:val="hybridMultilevel"/>
    <w:tmpl w:val="99F6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016A9"/>
    <w:multiLevelType w:val="hybridMultilevel"/>
    <w:tmpl w:val="4ABEC81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64C823C1"/>
    <w:multiLevelType w:val="hybridMultilevel"/>
    <w:tmpl w:val="66F413A6"/>
    <w:lvl w:ilvl="0" w:tplc="C7F6A9A4">
      <w:start w:val="203"/>
      <w:numFmt w:val="decimal"/>
      <w:lvlText w:val="%1-"/>
      <w:lvlJc w:val="left"/>
      <w:pPr>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6270B"/>
    <w:multiLevelType w:val="hybridMultilevel"/>
    <w:tmpl w:val="C8E82914"/>
    <w:lvl w:ilvl="0" w:tplc="FFFFFFFF">
      <w:start w:val="1"/>
      <w:numFmt w:val="decimal"/>
      <w:suff w:val="space"/>
      <w:lvlText w:val="%1."/>
      <w:lvlJc w:val="left"/>
      <w:pPr>
        <w:ind w:left="720" w:hanging="360"/>
      </w:pPr>
      <w:rPr>
        <w:rFonts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42284"/>
    <w:multiLevelType w:val="hybridMultilevel"/>
    <w:tmpl w:val="2F6CC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E55906"/>
    <w:multiLevelType w:val="hybridMultilevel"/>
    <w:tmpl w:val="C8E82914"/>
    <w:lvl w:ilvl="0" w:tplc="FFFFFFFF">
      <w:start w:val="1"/>
      <w:numFmt w:val="decimal"/>
      <w:suff w:val="space"/>
      <w:lvlText w:val="%1."/>
      <w:lvlJc w:val="left"/>
      <w:pPr>
        <w:ind w:left="720" w:hanging="360"/>
      </w:pPr>
      <w:rPr>
        <w:rFonts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4635109">
    <w:abstractNumId w:val="0"/>
  </w:num>
  <w:num w:numId="2" w16cid:durableId="1831873446">
    <w:abstractNumId w:val="1"/>
  </w:num>
  <w:num w:numId="3" w16cid:durableId="998457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252015">
    <w:abstractNumId w:val="4"/>
  </w:num>
  <w:num w:numId="5" w16cid:durableId="237792135">
    <w:abstractNumId w:val="7"/>
  </w:num>
  <w:num w:numId="6" w16cid:durableId="1013342294">
    <w:abstractNumId w:val="5"/>
  </w:num>
  <w:num w:numId="7" w16cid:durableId="3827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279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3B"/>
    <w:rsid w:val="00007BAD"/>
    <w:rsid w:val="000118F1"/>
    <w:rsid w:val="00016B1E"/>
    <w:rsid w:val="000239C2"/>
    <w:rsid w:val="0004449B"/>
    <w:rsid w:val="000451A3"/>
    <w:rsid w:val="00057ADD"/>
    <w:rsid w:val="00092552"/>
    <w:rsid w:val="00096705"/>
    <w:rsid w:val="000B3C67"/>
    <w:rsid w:val="000B79FA"/>
    <w:rsid w:val="000C6DD7"/>
    <w:rsid w:val="000D4BF0"/>
    <w:rsid w:val="000E0F55"/>
    <w:rsid w:val="000F2750"/>
    <w:rsid w:val="000F6223"/>
    <w:rsid w:val="00107BE2"/>
    <w:rsid w:val="0013117A"/>
    <w:rsid w:val="00133F7B"/>
    <w:rsid w:val="00151945"/>
    <w:rsid w:val="001646B8"/>
    <w:rsid w:val="00166560"/>
    <w:rsid w:val="00190A0E"/>
    <w:rsid w:val="00196D8C"/>
    <w:rsid w:val="001C2582"/>
    <w:rsid w:val="001E0675"/>
    <w:rsid w:val="0021418E"/>
    <w:rsid w:val="0023005A"/>
    <w:rsid w:val="00243181"/>
    <w:rsid w:val="00263A4B"/>
    <w:rsid w:val="002950EA"/>
    <w:rsid w:val="00297641"/>
    <w:rsid w:val="002A1A6A"/>
    <w:rsid w:val="002A2864"/>
    <w:rsid w:val="002A5380"/>
    <w:rsid w:val="002C48EF"/>
    <w:rsid w:val="002F63D0"/>
    <w:rsid w:val="002F77A0"/>
    <w:rsid w:val="00303B29"/>
    <w:rsid w:val="00374EE9"/>
    <w:rsid w:val="003A5D16"/>
    <w:rsid w:val="003E0172"/>
    <w:rsid w:val="0040080A"/>
    <w:rsid w:val="00422928"/>
    <w:rsid w:val="00422B36"/>
    <w:rsid w:val="00471CB8"/>
    <w:rsid w:val="00477B6D"/>
    <w:rsid w:val="00477E14"/>
    <w:rsid w:val="004B253C"/>
    <w:rsid w:val="004D4E73"/>
    <w:rsid w:val="004E274B"/>
    <w:rsid w:val="00564D51"/>
    <w:rsid w:val="00577C6F"/>
    <w:rsid w:val="00582595"/>
    <w:rsid w:val="00584E5B"/>
    <w:rsid w:val="00594A3B"/>
    <w:rsid w:val="005A6CB3"/>
    <w:rsid w:val="005B3FEC"/>
    <w:rsid w:val="005D7939"/>
    <w:rsid w:val="005E3F1A"/>
    <w:rsid w:val="005F3FB2"/>
    <w:rsid w:val="0060416A"/>
    <w:rsid w:val="0066791B"/>
    <w:rsid w:val="00687C38"/>
    <w:rsid w:val="00695725"/>
    <w:rsid w:val="006A5860"/>
    <w:rsid w:val="006D10DC"/>
    <w:rsid w:val="006F4FF8"/>
    <w:rsid w:val="00752D3E"/>
    <w:rsid w:val="00756EB2"/>
    <w:rsid w:val="00784B7D"/>
    <w:rsid w:val="00796DA3"/>
    <w:rsid w:val="007B1E54"/>
    <w:rsid w:val="007B5946"/>
    <w:rsid w:val="007D2D05"/>
    <w:rsid w:val="008026E7"/>
    <w:rsid w:val="0081222E"/>
    <w:rsid w:val="00816D58"/>
    <w:rsid w:val="00840FBF"/>
    <w:rsid w:val="00860EAC"/>
    <w:rsid w:val="008674D2"/>
    <w:rsid w:val="00884D9A"/>
    <w:rsid w:val="00886D65"/>
    <w:rsid w:val="008978E2"/>
    <w:rsid w:val="008B08B4"/>
    <w:rsid w:val="008B1991"/>
    <w:rsid w:val="008B2402"/>
    <w:rsid w:val="008C7467"/>
    <w:rsid w:val="008D7F10"/>
    <w:rsid w:val="00926EFD"/>
    <w:rsid w:val="009303BA"/>
    <w:rsid w:val="00934305"/>
    <w:rsid w:val="009461BE"/>
    <w:rsid w:val="00977CF9"/>
    <w:rsid w:val="009A2CA5"/>
    <w:rsid w:val="009B0213"/>
    <w:rsid w:val="009B3AE1"/>
    <w:rsid w:val="009B5E90"/>
    <w:rsid w:val="009F7671"/>
    <w:rsid w:val="009F7BCE"/>
    <w:rsid w:val="00A0668E"/>
    <w:rsid w:val="00A31258"/>
    <w:rsid w:val="00A347CC"/>
    <w:rsid w:val="00A95285"/>
    <w:rsid w:val="00A979B8"/>
    <w:rsid w:val="00AA7768"/>
    <w:rsid w:val="00AC68D7"/>
    <w:rsid w:val="00AD5F46"/>
    <w:rsid w:val="00AE75A8"/>
    <w:rsid w:val="00B03858"/>
    <w:rsid w:val="00B161A8"/>
    <w:rsid w:val="00B24B60"/>
    <w:rsid w:val="00B25D22"/>
    <w:rsid w:val="00B52086"/>
    <w:rsid w:val="00B53BB1"/>
    <w:rsid w:val="00B54845"/>
    <w:rsid w:val="00B5518C"/>
    <w:rsid w:val="00B73D45"/>
    <w:rsid w:val="00B836B1"/>
    <w:rsid w:val="00BA5BF7"/>
    <w:rsid w:val="00BB2473"/>
    <w:rsid w:val="00BC2BE3"/>
    <w:rsid w:val="00BD226E"/>
    <w:rsid w:val="00BE2228"/>
    <w:rsid w:val="00C379F6"/>
    <w:rsid w:val="00C41B86"/>
    <w:rsid w:val="00C4660D"/>
    <w:rsid w:val="00C54577"/>
    <w:rsid w:val="00C76637"/>
    <w:rsid w:val="00C777D5"/>
    <w:rsid w:val="00C840AF"/>
    <w:rsid w:val="00C96A3D"/>
    <w:rsid w:val="00CA3C64"/>
    <w:rsid w:val="00CA751A"/>
    <w:rsid w:val="00CB2D59"/>
    <w:rsid w:val="00CD7F28"/>
    <w:rsid w:val="00D2433C"/>
    <w:rsid w:val="00D71F6C"/>
    <w:rsid w:val="00DC6759"/>
    <w:rsid w:val="00DD2AA4"/>
    <w:rsid w:val="00DE0C1A"/>
    <w:rsid w:val="00DF5FF2"/>
    <w:rsid w:val="00E12F98"/>
    <w:rsid w:val="00E553E6"/>
    <w:rsid w:val="00E569FC"/>
    <w:rsid w:val="00E731F8"/>
    <w:rsid w:val="00E978CC"/>
    <w:rsid w:val="00EA2B52"/>
    <w:rsid w:val="00EB70F4"/>
    <w:rsid w:val="00EC010D"/>
    <w:rsid w:val="00ED067F"/>
    <w:rsid w:val="00ED0A80"/>
    <w:rsid w:val="00ED6FC1"/>
    <w:rsid w:val="00ED7784"/>
    <w:rsid w:val="00EE4A23"/>
    <w:rsid w:val="00F06584"/>
    <w:rsid w:val="00F212B6"/>
    <w:rsid w:val="00F36D75"/>
    <w:rsid w:val="00F40132"/>
    <w:rsid w:val="00F67780"/>
    <w:rsid w:val="00F81867"/>
    <w:rsid w:val="00F946CF"/>
    <w:rsid w:val="00FC4DD2"/>
    <w:rsid w:val="00FD736B"/>
    <w:rsid w:val="00FE44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467C"/>
  <w15:chartTrackingRefBased/>
  <w15:docId w15:val="{0A79CE99-41C8-41E1-83EE-C756D199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3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3B"/>
    <w:pPr>
      <w:tabs>
        <w:tab w:val="center" w:pos="4153"/>
        <w:tab w:val="right" w:pos="8306"/>
      </w:tabs>
    </w:pPr>
  </w:style>
  <w:style w:type="character" w:customStyle="1" w:styleId="HeaderChar">
    <w:name w:val="Header Char"/>
    <w:basedOn w:val="DefaultParagraphFont"/>
    <w:link w:val="Header"/>
    <w:uiPriority w:val="99"/>
    <w:rsid w:val="00594A3B"/>
    <w:rPr>
      <w:rFonts w:ascii="Times New Roman" w:eastAsia="Times New Roman" w:hAnsi="Times New Roman" w:cs="Times New Roman"/>
      <w:sz w:val="24"/>
      <w:szCs w:val="24"/>
      <w:lang w:val="en-GB"/>
    </w:rPr>
  </w:style>
  <w:style w:type="character" w:styleId="PageNumber">
    <w:name w:val="page number"/>
    <w:basedOn w:val="DefaultParagraphFont"/>
    <w:semiHidden/>
    <w:rsid w:val="00594A3B"/>
  </w:style>
  <w:style w:type="paragraph" w:styleId="Footer">
    <w:name w:val="footer"/>
    <w:basedOn w:val="Normal"/>
    <w:link w:val="FooterChar"/>
    <w:semiHidden/>
    <w:rsid w:val="00594A3B"/>
    <w:pPr>
      <w:tabs>
        <w:tab w:val="center" w:pos="4153"/>
        <w:tab w:val="right" w:pos="8306"/>
      </w:tabs>
    </w:pPr>
  </w:style>
  <w:style w:type="character" w:customStyle="1" w:styleId="FooterChar">
    <w:name w:val="Footer Char"/>
    <w:basedOn w:val="DefaultParagraphFont"/>
    <w:link w:val="Footer"/>
    <w:semiHidden/>
    <w:rsid w:val="00594A3B"/>
    <w:rPr>
      <w:rFonts w:ascii="Times New Roman" w:eastAsia="Times New Roman" w:hAnsi="Times New Roman" w:cs="Times New Roman"/>
      <w:sz w:val="24"/>
      <w:szCs w:val="24"/>
      <w:lang w:val="en-GB"/>
    </w:rPr>
  </w:style>
  <w:style w:type="character" w:styleId="Hyperlink">
    <w:name w:val="Hyperlink"/>
    <w:semiHidden/>
    <w:rsid w:val="00594A3B"/>
    <w:rPr>
      <w:color w:val="0000FF"/>
      <w:u w:val="single"/>
    </w:rPr>
  </w:style>
  <w:style w:type="paragraph" w:styleId="ListParagraph">
    <w:name w:val="List Paragraph"/>
    <w:basedOn w:val="Normal"/>
    <w:uiPriority w:val="34"/>
    <w:qFormat/>
    <w:rsid w:val="00594A3B"/>
    <w:pPr>
      <w:ind w:left="720"/>
      <w:contextualSpacing/>
    </w:pPr>
  </w:style>
  <w:style w:type="paragraph" w:customStyle="1" w:styleId="HeadHatzaotHok">
    <w:name w:val="Head HatzaotHok"/>
    <w:basedOn w:val="Normal"/>
    <w:rsid w:val="00594A3B"/>
    <w:pPr>
      <w:keepNext/>
      <w:keepLines/>
      <w:widowControl w:val="0"/>
      <w:bidi/>
      <w:snapToGrid w:val="0"/>
      <w:spacing w:before="240" w:line="360" w:lineRule="auto"/>
      <w:ind w:left="340"/>
      <w:contextualSpacing/>
      <w:jc w:val="center"/>
      <w:outlineLvl w:val="0"/>
    </w:pPr>
    <w:rPr>
      <w:rFonts w:ascii="Arial" w:eastAsia="Arial Unicode MS" w:hAnsi="Arial" w:cs="David"/>
      <w:b/>
      <w:bCs/>
      <w:sz w:val="20"/>
      <w:szCs w:val="26"/>
      <w:lang w:val="en-US"/>
    </w:rPr>
  </w:style>
  <w:style w:type="paragraph" w:styleId="FootnoteText">
    <w:name w:val="footnote text"/>
    <w:basedOn w:val="Normal"/>
    <w:link w:val="FootnoteTextChar"/>
    <w:autoRedefine/>
    <w:semiHidden/>
    <w:unhideWhenUsed/>
    <w:rsid w:val="00594A3B"/>
    <w:pPr>
      <w:widowControl w:val="0"/>
      <w:bidi/>
      <w:snapToGrid w:val="0"/>
      <w:contextualSpacing/>
    </w:pPr>
    <w:rPr>
      <w:rFonts w:ascii="Arial" w:eastAsia="Arial Unicode MS" w:hAnsi="Arial" w:cs="David"/>
      <w:sz w:val="14"/>
      <w:szCs w:val="20"/>
      <w:lang w:val="en-US"/>
    </w:rPr>
  </w:style>
  <w:style w:type="character" w:customStyle="1" w:styleId="FootnoteTextChar">
    <w:name w:val="Footnote Text Char"/>
    <w:basedOn w:val="DefaultParagraphFont"/>
    <w:link w:val="FootnoteText"/>
    <w:semiHidden/>
    <w:rsid w:val="00594A3B"/>
    <w:rPr>
      <w:rFonts w:ascii="Arial" w:eastAsia="Arial Unicode MS" w:hAnsi="Arial" w:cs="David"/>
      <w:sz w:val="14"/>
      <w:szCs w:val="20"/>
    </w:rPr>
  </w:style>
  <w:style w:type="paragraph" w:customStyle="1" w:styleId="TableText">
    <w:name w:val="Table Text"/>
    <w:basedOn w:val="Normal"/>
    <w:rsid w:val="00594A3B"/>
    <w:pPr>
      <w:keepLines/>
      <w:widowControl w:val="0"/>
      <w:tabs>
        <w:tab w:val="left" w:pos="624"/>
        <w:tab w:val="left" w:pos="1247"/>
      </w:tabs>
      <w:bidi/>
      <w:snapToGrid w:val="0"/>
      <w:spacing w:line="360" w:lineRule="auto"/>
      <w:contextualSpacing/>
    </w:pPr>
    <w:rPr>
      <w:rFonts w:ascii="Arial" w:eastAsia="Arial Unicode MS" w:hAnsi="Arial" w:cs="David"/>
      <w:sz w:val="20"/>
      <w:szCs w:val="26"/>
      <w:lang w:val="en-US"/>
    </w:rPr>
  </w:style>
  <w:style w:type="paragraph" w:customStyle="1" w:styleId="TableSideHeading">
    <w:name w:val="Table SideHeading"/>
    <w:basedOn w:val="TableText"/>
    <w:rsid w:val="00594A3B"/>
    <w:pPr>
      <w:outlineLvl w:val="2"/>
    </w:pPr>
  </w:style>
  <w:style w:type="paragraph" w:customStyle="1" w:styleId="TableBlock">
    <w:name w:val="Table Block"/>
    <w:basedOn w:val="TableText"/>
    <w:rsid w:val="00594A3B"/>
    <w:pPr>
      <w:jc w:val="both"/>
    </w:pPr>
  </w:style>
  <w:style w:type="paragraph" w:customStyle="1" w:styleId="TableBlockOutdent">
    <w:name w:val="Table BlockOutdent"/>
    <w:basedOn w:val="TableBlock"/>
    <w:rsid w:val="00594A3B"/>
    <w:pPr>
      <w:ind w:left="624" w:hanging="624"/>
    </w:pPr>
  </w:style>
  <w:style w:type="character" w:styleId="FootnoteReference">
    <w:name w:val="footnote reference"/>
    <w:basedOn w:val="DefaultParagraphFont"/>
    <w:semiHidden/>
    <w:unhideWhenUsed/>
    <w:rsid w:val="00594A3B"/>
    <w:rPr>
      <w:vertAlign w:val="superscript"/>
    </w:rPr>
  </w:style>
  <w:style w:type="paragraph" w:customStyle="1" w:styleId="page">
    <w:name w:val="page"/>
    <w:basedOn w:val="Normal"/>
    <w:rsid w:val="00BE2228"/>
    <w:pPr>
      <w:spacing w:before="100" w:beforeAutospacing="1" w:after="100" w:afterAutospacing="1"/>
    </w:pPr>
    <w:rPr>
      <w:lang w:val="en-US"/>
    </w:rPr>
  </w:style>
  <w:style w:type="paragraph" w:customStyle="1" w:styleId="p00">
    <w:name w:val="p00"/>
    <w:basedOn w:val="Normal"/>
    <w:rsid w:val="00ED067F"/>
    <w:pPr>
      <w:spacing w:before="100" w:beforeAutospacing="1" w:after="100" w:afterAutospacing="1"/>
    </w:pPr>
    <w:rPr>
      <w:lang w:val="en-US"/>
    </w:rPr>
  </w:style>
  <w:style w:type="character" w:customStyle="1" w:styleId="default">
    <w:name w:val="default"/>
    <w:basedOn w:val="DefaultParagraphFont"/>
    <w:rsid w:val="002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 נחום</dc:creator>
  <cp:keywords/>
  <dc:description/>
  <cp:lastModifiedBy>נאור שירי</cp:lastModifiedBy>
  <cp:revision>2</cp:revision>
  <cp:lastPrinted>2022-12-13T16:45:00Z</cp:lastPrinted>
  <dcterms:created xsi:type="dcterms:W3CDTF">2023-08-07T14:01:00Z</dcterms:created>
  <dcterms:modified xsi:type="dcterms:W3CDTF">2023-08-07T14:01:00Z</dcterms:modified>
</cp:coreProperties>
</file>